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D13B520" w14:textId="77777777" w:rsidR="00DC6168" w:rsidRPr="00FD7C3B" w:rsidRDefault="00496860">
      <w:r>
        <w:rPr>
          <w:noProof/>
          <w:szCs w:val="20"/>
          <w:lang w:eastAsia="en-US"/>
        </w:rPr>
        <w:drawing>
          <wp:anchor distT="0" distB="0" distL="114300" distR="114300" simplePos="0" relativeHeight="251668480" behindDoc="1" locked="0" layoutInCell="1" allowOverlap="1" wp14:anchorId="069B7B96" wp14:editId="15E0D64D">
            <wp:simplePos x="0" y="0"/>
            <wp:positionH relativeFrom="column">
              <wp:posOffset>7110730</wp:posOffset>
            </wp:positionH>
            <wp:positionV relativeFrom="paragraph">
              <wp:posOffset>2540</wp:posOffset>
            </wp:positionV>
            <wp:extent cx="3722370" cy="1829435"/>
            <wp:effectExtent l="19050" t="0" r="0" b="0"/>
            <wp:wrapNone/>
            <wp:docPr id="43" name="Picture 43" descr="::::5. Images HR:img1_leaflet.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 Images HR:img1_leaflet.psd"/>
                    <pic:cNvPicPr>
                      <a:picLocks noChangeAspect="1" noChangeArrowheads="1"/>
                    </pic:cNvPicPr>
                  </pic:nvPicPr>
                  <pic:blipFill>
                    <a:blip r:embed="rId6" r:link="rId7"/>
                    <a:srcRect/>
                    <a:stretch>
                      <a:fillRect/>
                    </a:stretch>
                  </pic:blipFill>
                  <pic:spPr bwMode="auto">
                    <a:xfrm>
                      <a:off x="0" y="0"/>
                      <a:ext cx="3722370" cy="1829435"/>
                    </a:xfrm>
                    <a:prstGeom prst="rect">
                      <a:avLst/>
                    </a:prstGeom>
                    <a:noFill/>
                    <a:ln w="9525">
                      <a:noFill/>
                      <a:miter lim="800000"/>
                      <a:headEnd/>
                      <a:tailEnd/>
                    </a:ln>
                  </pic:spPr>
                </pic:pic>
              </a:graphicData>
            </a:graphic>
          </wp:anchor>
        </w:drawing>
      </w:r>
      <w:r w:rsidR="000407C4">
        <w:rPr>
          <w:szCs w:val="20"/>
          <w:lang w:eastAsia="en-US"/>
        </w:rPr>
        <w:pict w14:anchorId="6D8A1346">
          <v:rect id="_x0000_s1028" style="position:absolute;margin-left:562.05pt;margin-top:144.2pt;width:280.65pt;height:459.5pt;z-index:251645952;mso-position-horizontal-relative:text;mso-position-vertical-relative:text" fillcolor="navy" stroked="f"/>
        </w:pict>
      </w:r>
      <w:r w:rsidR="000407C4">
        <w:rPr>
          <w:szCs w:val="20"/>
          <w:lang w:eastAsia="en-US"/>
        </w:rPr>
        <w:pict w14:anchorId="65125352">
          <v:rect id="_x0000_s1027" style="position:absolute;margin-left:280.7pt;margin-top:143.7pt;width:281.35pt;height:459.5pt;z-index:251643904;mso-position-horizontal-relative:text;mso-position-vertical-relative:text" fillcolor="navy" stroked="f"/>
        </w:pict>
      </w:r>
      <w:r w:rsidR="000407C4">
        <w:rPr>
          <w:szCs w:val="20"/>
          <w:lang w:eastAsia="en-US"/>
        </w:rPr>
        <w:pict w14:anchorId="0B136A67">
          <v:rect id="_x0000_s1029" style="position:absolute;margin-left:1502.4pt;margin-top:2in;width:280.65pt;height:28.85pt;z-index:251646976;mso-position-horizontal:right;mso-position-horizontal-relative:text;mso-position-vertical-relative:text" fillcolor="#fc0" stroked="f"/>
        </w:pict>
      </w:r>
      <w:r w:rsidR="00DC6168">
        <w:t xml:space="preserve">  </w:t>
      </w:r>
      <w:r>
        <w:rPr>
          <w:noProof/>
          <w:lang w:eastAsia="en-US"/>
        </w:rPr>
        <w:drawing>
          <wp:inline distT="0" distB="0" distL="0" distR="0" wp14:anchorId="02E59D54" wp14:editId="3DD163ED">
            <wp:extent cx="390525" cy="2571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90525" cy="257175"/>
                    </a:xfrm>
                    <a:prstGeom prst="rect">
                      <a:avLst/>
                    </a:prstGeom>
                    <a:noFill/>
                    <a:ln w="9525">
                      <a:noFill/>
                      <a:miter lim="800000"/>
                      <a:headEnd/>
                      <a:tailEnd/>
                    </a:ln>
                  </pic:spPr>
                </pic:pic>
              </a:graphicData>
            </a:graphic>
          </wp:inline>
        </w:drawing>
      </w:r>
    </w:p>
    <w:p w14:paraId="181844D3" w14:textId="77777777" w:rsidR="00DC6168" w:rsidRPr="00FD7C3B" w:rsidRDefault="00DC6168"/>
    <w:p w14:paraId="76150EF7" w14:textId="77777777" w:rsidR="00DC6168" w:rsidRPr="00FD7C3B" w:rsidRDefault="00DC6168"/>
    <w:p w14:paraId="20EC2267" w14:textId="77777777" w:rsidR="00DC6168" w:rsidRPr="00FD7C3B" w:rsidRDefault="00DC6168"/>
    <w:p w14:paraId="1DF088E2" w14:textId="77777777" w:rsidR="00DC6168" w:rsidRPr="00FD7C3B" w:rsidRDefault="00DC6168"/>
    <w:p w14:paraId="2FC01A2C" w14:textId="77777777" w:rsidR="00DC6168" w:rsidRPr="00FD7C3B" w:rsidRDefault="00DC6168">
      <w:bookmarkStart w:id="0" w:name="_GoBack"/>
      <w:bookmarkEnd w:id="0"/>
    </w:p>
    <w:p w14:paraId="77B8DC2D" w14:textId="77777777" w:rsidR="00DC6168" w:rsidRPr="00FD7C3B" w:rsidRDefault="00DC6168"/>
    <w:p w14:paraId="09E3B485" w14:textId="77777777" w:rsidR="00DC6168" w:rsidRPr="00FD7C3B" w:rsidRDefault="000407C4">
      <w:r>
        <w:rPr>
          <w:szCs w:val="20"/>
          <w:lang w:eastAsia="en-US"/>
        </w:rPr>
        <w:pict w14:anchorId="24F34EB9">
          <v:shapetype id="_x0000_t202" coordsize="21600,21600" o:spt="202" path="m0,0l0,21600,21600,21600,21600,0xe">
            <v:stroke joinstyle="miter"/>
            <v:path gradientshapeok="t" o:connecttype="rect"/>
          </v:shapetype>
          <v:shape id="_x0000_s1034" type="#_x0000_t202" style="position:absolute;margin-left:34pt;margin-top:5.4pt;width:212.6pt;height:36pt;z-index:251651072" filled="f" stroked="f">
            <v:textbox style="mso-next-textbox:#_x0000_s1034" inset="0,0,0">
              <w:txbxContent>
                <w:p w14:paraId="1675B090" w14:textId="77777777" w:rsidR="00267281" w:rsidRPr="00FD7C3B" w:rsidRDefault="00267281" w:rsidP="00DC6168">
                  <w:pPr>
                    <w:rPr>
                      <w:rFonts w:ascii="Helvetica" w:hAnsi="Helvetica"/>
                      <w:b/>
                      <w:sz w:val="20"/>
                    </w:rPr>
                  </w:pPr>
                  <w:r w:rsidRPr="00FD7C3B">
                    <w:rPr>
                      <w:rFonts w:ascii="Helvetica" w:hAnsi="Helvetica"/>
                      <w:b/>
                      <w:sz w:val="20"/>
                    </w:rPr>
                    <w:t>For more information</w:t>
                  </w:r>
                </w:p>
              </w:txbxContent>
            </v:textbox>
          </v:shape>
        </w:pict>
      </w:r>
    </w:p>
    <w:p w14:paraId="7F9103B1" w14:textId="77777777" w:rsidR="00DC6168" w:rsidRPr="00FD7C3B" w:rsidRDefault="00DC6168"/>
    <w:p w14:paraId="79479209" w14:textId="77777777" w:rsidR="00DC6168" w:rsidRPr="00FD7C3B" w:rsidRDefault="00DC6168"/>
    <w:p w14:paraId="49BA6379" w14:textId="77777777" w:rsidR="00DC6168" w:rsidRPr="00FD7C3B" w:rsidRDefault="000407C4">
      <w:r>
        <w:rPr>
          <w:szCs w:val="20"/>
          <w:lang w:eastAsia="en-US"/>
        </w:rPr>
        <w:pict w14:anchorId="251FCE99">
          <v:shape id="_x0000_s1031" type="#_x0000_t202" style="position:absolute;margin-left:596.05pt;margin-top:1in;width:212.6pt;height:171pt;z-index:251649024" filled="f" stroked="f">
            <v:textbox style="mso-next-textbox:#_x0000_s1031" inset="0,0,0,0">
              <w:txbxContent>
                <w:p w14:paraId="65ECCA9C" w14:textId="77777777" w:rsidR="00267281" w:rsidRPr="009A71CE" w:rsidRDefault="00267281" w:rsidP="009A71CE">
                  <w:pPr>
                    <w:pStyle w:val="TITRECOVER"/>
                    <w:rPr>
                      <w:b/>
                      <w:sz w:val="28"/>
                      <w:szCs w:val="28"/>
                    </w:rPr>
                  </w:pPr>
                  <w:r w:rsidRPr="009A71CE">
                    <w:rPr>
                      <w:b/>
                      <w:sz w:val="28"/>
                      <w:szCs w:val="28"/>
                      <w:lang w:val="en-GB"/>
                    </w:rPr>
                    <w:t>Addressing Negative Economic and Social Consequences of Labour Migration Through the Enhancement of Protection Services of Families and Children of Migrants Left Behind in Tajikistan</w:t>
                  </w:r>
                </w:p>
              </w:txbxContent>
            </v:textbox>
          </v:shape>
        </w:pict>
      </w:r>
      <w:r>
        <w:rPr>
          <w:szCs w:val="20"/>
          <w:lang w:eastAsia="en-US"/>
        </w:rPr>
        <w:pict w14:anchorId="504590AF">
          <v:shape id="_x0000_s1030" type="#_x0000_t202" style="position:absolute;margin-left:596.05pt;margin-top:.55pt;width:212.6pt;height:27pt;z-index:251648000" filled="f" stroked="f">
            <v:textbox style="mso-next-textbox:#_x0000_s1030" inset="0,1mm,0,0">
              <w:txbxContent>
                <w:p w14:paraId="673CB063" w14:textId="77777777" w:rsidR="00267281" w:rsidRPr="00FD7C3B" w:rsidRDefault="00267281" w:rsidP="00DC6168">
                  <w:pPr>
                    <w:rPr>
                      <w:rFonts w:ascii="Helvetica" w:hAnsi="Helvetica"/>
                      <w:color w:val="000080"/>
                      <w:sz w:val="20"/>
                    </w:rPr>
                  </w:pPr>
                  <w:r>
                    <w:rPr>
                      <w:rFonts w:ascii="Helvetica" w:hAnsi="Helvetica"/>
                      <w:color w:val="000080"/>
                      <w:sz w:val="20"/>
                    </w:rPr>
                    <w:t xml:space="preserve">The European Union’s EuropeAid </w:t>
                  </w:r>
                  <w:r w:rsidRPr="00FD7C3B">
                    <w:rPr>
                      <w:rFonts w:ascii="Helvetica" w:hAnsi="Helvetica"/>
                      <w:color w:val="000080"/>
                      <w:sz w:val="20"/>
                    </w:rPr>
                    <w:t>programme</w:t>
                  </w:r>
                </w:p>
                <w:p w14:paraId="1E47B828" w14:textId="77777777" w:rsidR="00267281" w:rsidRPr="00FD7C3B" w:rsidRDefault="00267281" w:rsidP="00DC6168">
                  <w:pPr>
                    <w:rPr>
                      <w:rFonts w:ascii="Helvetica" w:hAnsi="Helvetica"/>
                      <w:color w:val="000080"/>
                      <w:sz w:val="20"/>
                    </w:rPr>
                  </w:pPr>
                  <w:r>
                    <w:rPr>
                      <w:rFonts w:ascii="Helvetica" w:hAnsi="Helvetica"/>
                      <w:color w:val="000080"/>
                      <w:sz w:val="20"/>
                    </w:rPr>
                    <w:t>for the Republic of Tajikistan</w:t>
                  </w:r>
                </w:p>
              </w:txbxContent>
            </v:textbox>
          </v:shape>
        </w:pict>
      </w:r>
    </w:p>
    <w:p w14:paraId="0E86EAB5" w14:textId="77777777" w:rsidR="00DC6168" w:rsidRPr="00FD7C3B" w:rsidRDefault="000407C4">
      <w:r>
        <w:rPr>
          <w:szCs w:val="20"/>
          <w:lang w:eastAsia="en-US"/>
        </w:rPr>
        <w:pict w14:anchorId="17CC5FE5">
          <v:shape id="_x0000_s1035" type="#_x0000_t202" style="position:absolute;margin-left:34pt;margin-top:4.2pt;width:231.05pt;height:297pt;z-index:251652096" filled="f" stroked="f">
            <v:textbox style="mso-next-textbox:#_x0000_s1035" inset="0,0,0">
              <w:txbxContent>
                <w:p w14:paraId="3D228A15" w14:textId="77777777" w:rsidR="00267281" w:rsidRPr="00520727" w:rsidRDefault="00267281" w:rsidP="00DC6168">
                  <w:pPr>
                    <w:tabs>
                      <w:tab w:val="left" w:pos="3499"/>
                    </w:tabs>
                    <w:ind w:left="79" w:right="72"/>
                    <w:jc w:val="both"/>
                    <w:rPr>
                      <w:rFonts w:ascii="Helvetica" w:hAnsi="Helvetica"/>
                      <w:b/>
                      <w:color w:val="000090"/>
                      <w:sz w:val="18"/>
                      <w:szCs w:val="18"/>
                    </w:rPr>
                  </w:pPr>
                  <w:r w:rsidRPr="00520727">
                    <w:rPr>
                      <w:rFonts w:ascii="Helvetica" w:hAnsi="Helvetica"/>
                      <w:b/>
                      <w:color w:val="000090"/>
                      <w:sz w:val="18"/>
                      <w:szCs w:val="18"/>
                    </w:rPr>
                    <w:t>Delegation of the European Union</w:t>
                  </w:r>
                </w:p>
                <w:p w14:paraId="71181C85" w14:textId="77777777" w:rsidR="00267281" w:rsidRPr="00520727" w:rsidRDefault="00267281" w:rsidP="00DC6168">
                  <w:pPr>
                    <w:tabs>
                      <w:tab w:val="left" w:pos="3499"/>
                    </w:tabs>
                    <w:ind w:left="79" w:right="72"/>
                    <w:jc w:val="both"/>
                    <w:rPr>
                      <w:rFonts w:ascii="Helvetica" w:hAnsi="Helvetica"/>
                      <w:b/>
                      <w:color w:val="000090"/>
                      <w:sz w:val="18"/>
                      <w:szCs w:val="18"/>
                    </w:rPr>
                  </w:pPr>
                  <w:r w:rsidRPr="00520727">
                    <w:rPr>
                      <w:rFonts w:ascii="Helvetica" w:hAnsi="Helvetica"/>
                      <w:b/>
                      <w:color w:val="000090"/>
                      <w:sz w:val="18"/>
                      <w:szCs w:val="18"/>
                    </w:rPr>
                    <w:t>To the Republic of Tajikistan</w:t>
                  </w:r>
                </w:p>
                <w:p w14:paraId="450B12CD" w14:textId="77777777" w:rsidR="00267281" w:rsidRPr="002E5FB3" w:rsidRDefault="00267281" w:rsidP="00DC6168">
                  <w:pPr>
                    <w:tabs>
                      <w:tab w:val="left" w:pos="3499"/>
                    </w:tabs>
                    <w:ind w:left="79" w:right="72"/>
                    <w:jc w:val="both"/>
                    <w:rPr>
                      <w:rFonts w:ascii="Helvetica" w:hAnsi="Helvetica"/>
                      <w:color w:val="000090"/>
                      <w:sz w:val="18"/>
                      <w:szCs w:val="18"/>
                    </w:rPr>
                  </w:pPr>
                </w:p>
                <w:p w14:paraId="54DD1F4F" w14:textId="77777777" w:rsidR="00267281" w:rsidRPr="002E5FB3" w:rsidRDefault="00267281" w:rsidP="00DC6168">
                  <w:pPr>
                    <w:tabs>
                      <w:tab w:val="left" w:pos="3499"/>
                    </w:tabs>
                    <w:ind w:left="79" w:right="72"/>
                    <w:jc w:val="both"/>
                    <w:rPr>
                      <w:rFonts w:ascii="Helvetica" w:hAnsi="Helvetica"/>
                      <w:color w:val="000090"/>
                      <w:sz w:val="18"/>
                      <w:szCs w:val="18"/>
                    </w:rPr>
                  </w:pPr>
                  <w:r w:rsidRPr="002E5FB3">
                    <w:rPr>
                      <w:rFonts w:ascii="Helvetica" w:hAnsi="Helvetica"/>
                      <w:color w:val="000090"/>
                      <w:sz w:val="18"/>
                      <w:szCs w:val="18"/>
                    </w:rPr>
                    <w:t xml:space="preserve">Address: 74 </w:t>
                  </w:r>
                  <w:proofErr w:type="spellStart"/>
                  <w:r w:rsidRPr="002E5FB3">
                    <w:rPr>
                      <w:rFonts w:ascii="Helvetica" w:hAnsi="Helvetica"/>
                      <w:color w:val="000090"/>
                      <w:sz w:val="18"/>
                      <w:szCs w:val="18"/>
                    </w:rPr>
                    <w:t>Adhamov</w:t>
                  </w:r>
                  <w:proofErr w:type="spellEnd"/>
                  <w:r w:rsidRPr="002E5FB3">
                    <w:rPr>
                      <w:rFonts w:ascii="Helvetica" w:hAnsi="Helvetica"/>
                      <w:color w:val="000090"/>
                      <w:sz w:val="18"/>
                      <w:szCs w:val="18"/>
                    </w:rPr>
                    <w:t xml:space="preserve"> Street</w:t>
                  </w:r>
                </w:p>
                <w:p w14:paraId="4206F590" w14:textId="77777777" w:rsidR="00267281" w:rsidRPr="002E5FB3" w:rsidRDefault="00267281" w:rsidP="00DC6168">
                  <w:pPr>
                    <w:tabs>
                      <w:tab w:val="left" w:pos="3499"/>
                    </w:tabs>
                    <w:ind w:left="79" w:right="72"/>
                    <w:jc w:val="both"/>
                    <w:rPr>
                      <w:rFonts w:ascii="Helvetica" w:hAnsi="Helvetica"/>
                      <w:color w:val="000090"/>
                      <w:sz w:val="18"/>
                      <w:szCs w:val="18"/>
                    </w:rPr>
                  </w:pPr>
                  <w:r w:rsidRPr="002E5FB3">
                    <w:rPr>
                      <w:rFonts w:ascii="Helvetica" w:hAnsi="Helvetica"/>
                      <w:color w:val="000090"/>
                      <w:sz w:val="18"/>
                      <w:szCs w:val="18"/>
                    </w:rPr>
                    <w:t>734013 Dushanbe, Republic of Tajikistan</w:t>
                  </w:r>
                </w:p>
                <w:p w14:paraId="20076351" w14:textId="77777777" w:rsidR="00267281" w:rsidRPr="002E5FB3" w:rsidRDefault="00267281" w:rsidP="00DC6168">
                  <w:pPr>
                    <w:tabs>
                      <w:tab w:val="left" w:pos="3499"/>
                    </w:tabs>
                    <w:ind w:left="79" w:right="72"/>
                    <w:jc w:val="both"/>
                    <w:rPr>
                      <w:rFonts w:ascii="Helvetica" w:hAnsi="Helvetica"/>
                      <w:color w:val="000090"/>
                      <w:sz w:val="18"/>
                      <w:szCs w:val="18"/>
                      <w:lang w:val="pt-PT"/>
                    </w:rPr>
                  </w:pPr>
                  <w:r w:rsidRPr="002E5FB3">
                    <w:rPr>
                      <w:rFonts w:ascii="Helvetica" w:hAnsi="Helvetica"/>
                      <w:color w:val="000090"/>
                      <w:sz w:val="18"/>
                      <w:szCs w:val="18"/>
                      <w:lang w:val="pt-PT"/>
                    </w:rPr>
                    <w:t xml:space="preserve">Tel. (+992 37) 221 74 07, 227 10 24 </w:t>
                  </w:r>
                </w:p>
                <w:p w14:paraId="5679D146" w14:textId="77777777" w:rsidR="00267281" w:rsidRPr="002E5FB3" w:rsidRDefault="00267281" w:rsidP="00DC6168">
                  <w:pPr>
                    <w:tabs>
                      <w:tab w:val="left" w:pos="3499"/>
                    </w:tabs>
                    <w:ind w:left="79" w:right="72"/>
                    <w:jc w:val="both"/>
                    <w:rPr>
                      <w:rFonts w:ascii="Helvetica" w:hAnsi="Helvetica"/>
                      <w:color w:val="000090"/>
                      <w:sz w:val="18"/>
                      <w:szCs w:val="18"/>
                      <w:lang w:val="pt-PT"/>
                    </w:rPr>
                  </w:pPr>
                  <w:r w:rsidRPr="002E5FB3">
                    <w:rPr>
                      <w:rFonts w:ascii="Helvetica" w:hAnsi="Helvetica"/>
                      <w:color w:val="000090"/>
                      <w:sz w:val="18"/>
                      <w:szCs w:val="18"/>
                      <w:lang w:val="pt-PT"/>
                    </w:rPr>
                    <w:t>Fax. (+992 37) 221 43 21</w:t>
                  </w:r>
                </w:p>
                <w:p w14:paraId="1A5E42C6" w14:textId="77777777" w:rsidR="00267281" w:rsidRPr="002E5FB3" w:rsidRDefault="00267281" w:rsidP="00DC6168">
                  <w:pPr>
                    <w:tabs>
                      <w:tab w:val="left" w:pos="3499"/>
                    </w:tabs>
                    <w:ind w:left="79" w:right="72"/>
                    <w:jc w:val="both"/>
                    <w:rPr>
                      <w:rFonts w:ascii="Helvetica" w:hAnsi="Helvetica"/>
                      <w:color w:val="000090"/>
                      <w:sz w:val="18"/>
                      <w:szCs w:val="18"/>
                      <w:lang w:val="pt-PT"/>
                    </w:rPr>
                  </w:pPr>
                  <w:r w:rsidRPr="002E5FB3">
                    <w:rPr>
                      <w:rFonts w:ascii="Helvetica" w:hAnsi="Helvetica"/>
                      <w:color w:val="000090"/>
                      <w:sz w:val="18"/>
                      <w:szCs w:val="18"/>
                      <w:lang w:val="pt-PT"/>
                    </w:rPr>
                    <w:t xml:space="preserve">Web site: </w:t>
                  </w:r>
                  <w:hyperlink r:id="rId9" w:history="1">
                    <w:r w:rsidRPr="002E5FB3">
                      <w:rPr>
                        <w:rStyle w:val="Hyperlink"/>
                        <w:rFonts w:ascii="Helvetica" w:hAnsi="Helvetica"/>
                        <w:color w:val="000090"/>
                        <w:sz w:val="18"/>
                        <w:szCs w:val="18"/>
                        <w:lang w:val="pt-PT"/>
                      </w:rPr>
                      <w:t>Delegation-Tajikistan-Pic@eeas.europa.eu</w:t>
                    </w:r>
                  </w:hyperlink>
                  <w:r w:rsidRPr="002E5FB3">
                    <w:rPr>
                      <w:rFonts w:ascii="Helvetica" w:hAnsi="Helvetica"/>
                      <w:color w:val="000090"/>
                      <w:sz w:val="18"/>
                      <w:szCs w:val="18"/>
                      <w:lang w:val="pt-PT"/>
                    </w:rPr>
                    <w:t xml:space="preserve">  </w:t>
                  </w:r>
                </w:p>
                <w:p w14:paraId="2D345F54" w14:textId="77777777" w:rsidR="00267281" w:rsidRPr="00A474C6" w:rsidRDefault="00824790" w:rsidP="00DC6168">
                  <w:pPr>
                    <w:pStyle w:val="TEXTEINFO"/>
                    <w:rPr>
                      <w:color w:val="000090"/>
                      <w:szCs w:val="18"/>
                      <w:lang w:val="pt-PT"/>
                    </w:rPr>
                  </w:pPr>
                  <w:hyperlink r:id="rId10" w:history="1">
                    <w:r w:rsidR="00267281" w:rsidRPr="002E5FB3">
                      <w:rPr>
                        <w:rStyle w:val="Hyperlink"/>
                        <w:color w:val="000090"/>
                        <w:szCs w:val="18"/>
                        <w:lang w:val="pt-PT"/>
                      </w:rPr>
                      <w:t>http://eeas.europa.eu/delegations/tajikistan/index_en.htm</w:t>
                    </w:r>
                  </w:hyperlink>
                </w:p>
                <w:p w14:paraId="4D39D23C" w14:textId="77777777" w:rsidR="00267281" w:rsidRPr="00A474C6" w:rsidRDefault="00267281" w:rsidP="00DC6168">
                  <w:pPr>
                    <w:pStyle w:val="TEXTEINFO"/>
                    <w:rPr>
                      <w:color w:val="000090"/>
                      <w:szCs w:val="18"/>
                      <w:lang w:val="pt-PT"/>
                    </w:rPr>
                  </w:pPr>
                </w:p>
                <w:p w14:paraId="3E4334E5" w14:textId="77777777" w:rsidR="00267281" w:rsidRPr="00520727" w:rsidRDefault="00267281" w:rsidP="002E5FB3">
                  <w:pPr>
                    <w:pStyle w:val="TEXTEINFO"/>
                    <w:spacing w:after="0"/>
                    <w:rPr>
                      <w:rFonts w:cs="Helvetica"/>
                      <w:b/>
                      <w:color w:val="000090"/>
                      <w:szCs w:val="18"/>
                      <w:lang w:val="fr-FR" w:bidi="fr-FR"/>
                    </w:rPr>
                  </w:pPr>
                  <w:r w:rsidRPr="00520727">
                    <w:rPr>
                      <w:rFonts w:cs="Helvetica"/>
                      <w:b/>
                      <w:color w:val="000090"/>
                      <w:szCs w:val="18"/>
                      <w:lang w:val="fr-FR" w:bidi="fr-FR"/>
                    </w:rPr>
                    <w:t xml:space="preserve">Save the </w:t>
                  </w:r>
                  <w:proofErr w:type="spellStart"/>
                  <w:r w:rsidRPr="00520727">
                    <w:rPr>
                      <w:rFonts w:cs="Helvetica"/>
                      <w:b/>
                      <w:color w:val="000090"/>
                      <w:szCs w:val="18"/>
                      <w:lang w:val="fr-FR" w:bidi="fr-FR"/>
                    </w:rPr>
                    <w:t>Children</w:t>
                  </w:r>
                  <w:proofErr w:type="spellEnd"/>
                  <w:r w:rsidRPr="00520727">
                    <w:rPr>
                      <w:rFonts w:cs="Helvetica"/>
                      <w:b/>
                      <w:color w:val="000090"/>
                      <w:szCs w:val="18"/>
                      <w:lang w:val="fr-FR" w:bidi="fr-FR"/>
                    </w:rPr>
                    <w:t xml:space="preserve"> International</w:t>
                  </w:r>
                </w:p>
                <w:p w14:paraId="3350FAA7" w14:textId="77777777" w:rsidR="00267281" w:rsidRDefault="00267281" w:rsidP="002E5FB3">
                  <w:pPr>
                    <w:pStyle w:val="TEXTEINFO"/>
                    <w:spacing w:after="0"/>
                    <w:rPr>
                      <w:rFonts w:cs="Helvetica"/>
                      <w:color w:val="000090"/>
                      <w:szCs w:val="18"/>
                      <w:lang w:val="fr-FR" w:bidi="fr-FR"/>
                    </w:rPr>
                  </w:pPr>
                </w:p>
                <w:p w14:paraId="44AC9AC1" w14:textId="77777777" w:rsidR="00267281" w:rsidRDefault="00267281" w:rsidP="002E5FB3">
                  <w:pPr>
                    <w:pStyle w:val="TEXTEINFO"/>
                    <w:spacing w:after="0"/>
                    <w:rPr>
                      <w:rFonts w:cs="Helvetica"/>
                      <w:color w:val="000090"/>
                      <w:szCs w:val="18"/>
                      <w:lang w:val="fr-FR" w:bidi="fr-FR"/>
                    </w:rPr>
                  </w:pPr>
                  <w:proofErr w:type="spellStart"/>
                  <w:r w:rsidRPr="002E5FB3">
                    <w:rPr>
                      <w:rFonts w:cs="Helvetica"/>
                      <w:color w:val="000090"/>
                      <w:szCs w:val="18"/>
                      <w:lang w:val="fr-FR" w:bidi="fr-FR"/>
                    </w:rPr>
                    <w:t>Address</w:t>
                  </w:r>
                  <w:proofErr w:type="spellEnd"/>
                  <w:r w:rsidRPr="002E5FB3">
                    <w:rPr>
                      <w:rFonts w:cs="Helvetica"/>
                      <w:color w:val="000090"/>
                      <w:szCs w:val="18"/>
                      <w:lang w:val="fr-FR" w:bidi="fr-FR"/>
                    </w:rPr>
                    <w:t xml:space="preserve"> : 56 S. </w:t>
                  </w:r>
                  <w:proofErr w:type="spellStart"/>
                  <w:r w:rsidRPr="002E5FB3">
                    <w:rPr>
                      <w:rFonts w:cs="Helvetica"/>
                      <w:color w:val="000090"/>
                      <w:szCs w:val="18"/>
                      <w:lang w:val="fr-FR" w:bidi="fr-FR"/>
                    </w:rPr>
                    <w:t>Nosiri</w:t>
                  </w:r>
                  <w:proofErr w:type="spellEnd"/>
                  <w:r w:rsidRPr="002E5FB3">
                    <w:rPr>
                      <w:rFonts w:cs="Helvetica"/>
                      <w:color w:val="000090"/>
                      <w:szCs w:val="18"/>
                      <w:lang w:val="fr-FR" w:bidi="fr-FR"/>
                    </w:rPr>
                    <w:t xml:space="preserve"> Street, </w:t>
                  </w:r>
                  <w:proofErr w:type="spellStart"/>
                  <w:r w:rsidRPr="002E5FB3">
                    <w:rPr>
                      <w:rFonts w:cs="Helvetica"/>
                      <w:color w:val="000090"/>
                      <w:szCs w:val="18"/>
                      <w:lang w:val="fr-FR" w:bidi="fr-FR"/>
                    </w:rPr>
                    <w:t>Dushanbe</w:t>
                  </w:r>
                  <w:proofErr w:type="spellEnd"/>
                  <w:r w:rsidRPr="002E5FB3">
                    <w:rPr>
                      <w:rFonts w:cs="Helvetica"/>
                      <w:color w:val="000090"/>
                      <w:szCs w:val="18"/>
                      <w:lang w:val="fr-FR" w:bidi="fr-FR"/>
                    </w:rPr>
                    <w:t xml:space="preserve"> </w:t>
                  </w:r>
                </w:p>
                <w:p w14:paraId="2CB9BFE5" w14:textId="77777777" w:rsidR="00267281" w:rsidRPr="002E5FB3" w:rsidRDefault="00267281" w:rsidP="002E5FB3">
                  <w:pPr>
                    <w:pStyle w:val="TEXTEINFO"/>
                    <w:spacing w:after="0"/>
                    <w:rPr>
                      <w:rFonts w:cs="Helvetica"/>
                      <w:color w:val="000090"/>
                      <w:szCs w:val="18"/>
                      <w:lang w:val="fr-FR" w:bidi="fr-FR"/>
                    </w:rPr>
                  </w:pPr>
                  <w:r>
                    <w:rPr>
                      <w:rFonts w:cs="Helvetica"/>
                      <w:color w:val="000090"/>
                      <w:szCs w:val="18"/>
                      <w:lang w:val="fr-FR" w:bidi="fr-FR"/>
                    </w:rPr>
                    <w:t xml:space="preserve">Tel. </w:t>
                  </w:r>
                  <w:r w:rsidRPr="002E5FB3">
                    <w:rPr>
                      <w:rFonts w:cs="Helvetica"/>
                      <w:color w:val="000090"/>
                      <w:szCs w:val="18"/>
                      <w:lang w:val="fr-FR" w:bidi="fr-FR"/>
                    </w:rPr>
                    <w:t>+992 37 224 77 68</w:t>
                  </w:r>
                </w:p>
                <w:p w14:paraId="6D038F9A" w14:textId="77777777" w:rsidR="00267281" w:rsidRPr="002E5FB3" w:rsidRDefault="00267281" w:rsidP="002E5FB3">
                  <w:pPr>
                    <w:pStyle w:val="TEXTEINFO"/>
                    <w:spacing w:after="0"/>
                    <w:rPr>
                      <w:rFonts w:cs="Helvetica"/>
                      <w:color w:val="000090"/>
                      <w:szCs w:val="18"/>
                      <w:lang w:val="fr-FR" w:bidi="fr-FR"/>
                    </w:rPr>
                  </w:pPr>
                  <w:r w:rsidRPr="002E5FB3">
                    <w:rPr>
                      <w:rFonts w:cs="Helvetica"/>
                      <w:color w:val="000090"/>
                      <w:szCs w:val="18"/>
                      <w:lang w:val="fr-FR" w:bidi="fr-FR"/>
                    </w:rPr>
                    <w:t>Web site : www.savethechildren.net</w:t>
                  </w:r>
                </w:p>
                <w:p w14:paraId="3CA8F7DD" w14:textId="77777777" w:rsidR="00267281" w:rsidRPr="002E5FB3" w:rsidRDefault="00267281" w:rsidP="002E5FB3">
                  <w:pPr>
                    <w:pStyle w:val="TEXTEINFO"/>
                    <w:spacing w:after="0"/>
                    <w:rPr>
                      <w:color w:val="000090"/>
                      <w:szCs w:val="18"/>
                    </w:rPr>
                  </w:pPr>
                </w:p>
                <w:p w14:paraId="3939A8EF" w14:textId="77777777" w:rsidR="00267281" w:rsidRPr="00520727" w:rsidRDefault="00267281" w:rsidP="002E5FB3">
                  <w:pPr>
                    <w:pStyle w:val="TEXTEINFO"/>
                    <w:spacing w:after="0"/>
                    <w:rPr>
                      <w:b/>
                      <w:color w:val="000090"/>
                      <w:szCs w:val="18"/>
                    </w:rPr>
                  </w:pPr>
                  <w:r w:rsidRPr="00520727">
                    <w:rPr>
                      <w:b/>
                      <w:color w:val="000090"/>
                      <w:szCs w:val="18"/>
                    </w:rPr>
                    <w:t>International Organization for Migration</w:t>
                  </w:r>
                </w:p>
                <w:p w14:paraId="7412B5E2" w14:textId="77777777" w:rsidR="00267281" w:rsidRDefault="00267281" w:rsidP="002E5FB3">
                  <w:pPr>
                    <w:pStyle w:val="TEXTEINFO"/>
                    <w:spacing w:after="0"/>
                    <w:rPr>
                      <w:color w:val="000090"/>
                      <w:szCs w:val="18"/>
                    </w:rPr>
                  </w:pPr>
                </w:p>
                <w:p w14:paraId="0CD88FDF" w14:textId="77777777" w:rsidR="00267281" w:rsidRDefault="00267281" w:rsidP="002E5FB3">
                  <w:pPr>
                    <w:pStyle w:val="TEXTEINFO"/>
                    <w:spacing w:after="0"/>
                    <w:rPr>
                      <w:color w:val="000090"/>
                      <w:szCs w:val="18"/>
                      <w:lang w:eastAsia="en-US"/>
                    </w:rPr>
                  </w:pPr>
                  <w:r w:rsidRPr="002E5FB3">
                    <w:rPr>
                      <w:color w:val="000090"/>
                      <w:szCs w:val="18"/>
                    </w:rPr>
                    <w:t xml:space="preserve">Address: </w:t>
                  </w:r>
                  <w:r w:rsidRPr="002E5FB3">
                    <w:rPr>
                      <w:color w:val="000090"/>
                      <w:szCs w:val="18"/>
                      <w:lang w:eastAsia="en-US"/>
                    </w:rPr>
                    <w:t xml:space="preserve">#22A, </w:t>
                  </w:r>
                  <w:proofErr w:type="spellStart"/>
                  <w:r w:rsidRPr="002E5FB3">
                    <w:rPr>
                      <w:color w:val="000090"/>
                      <w:szCs w:val="18"/>
                      <w:lang w:eastAsia="en-US"/>
                    </w:rPr>
                    <w:t>Vtoroy</w:t>
                  </w:r>
                  <w:proofErr w:type="spellEnd"/>
                  <w:r w:rsidRPr="002E5FB3">
                    <w:rPr>
                      <w:color w:val="000090"/>
                      <w:szCs w:val="18"/>
                      <w:lang w:eastAsia="en-US"/>
                    </w:rPr>
                    <w:t xml:space="preserve"> </w:t>
                  </w:r>
                  <w:proofErr w:type="spellStart"/>
                  <w:r w:rsidRPr="002E5FB3">
                    <w:rPr>
                      <w:color w:val="000090"/>
                      <w:szCs w:val="18"/>
                      <w:lang w:eastAsia="en-US"/>
                    </w:rPr>
                    <w:t>proezd</w:t>
                  </w:r>
                  <w:proofErr w:type="spellEnd"/>
                  <w:r w:rsidRPr="002E5FB3">
                    <w:rPr>
                      <w:color w:val="000090"/>
                      <w:szCs w:val="18"/>
                      <w:lang w:eastAsia="en-US"/>
                    </w:rPr>
                    <w:t xml:space="preserve"> </w:t>
                  </w:r>
                  <w:proofErr w:type="spellStart"/>
                  <w:r w:rsidRPr="002E5FB3">
                    <w:rPr>
                      <w:color w:val="000090"/>
                      <w:szCs w:val="18"/>
                      <w:lang w:eastAsia="en-US"/>
                    </w:rPr>
                    <w:t>Azizbekov</w:t>
                  </w:r>
                  <w:proofErr w:type="spellEnd"/>
                  <w:r w:rsidRPr="002E5FB3">
                    <w:rPr>
                      <w:color w:val="000090"/>
                      <w:szCs w:val="18"/>
                      <w:lang w:eastAsia="en-US"/>
                    </w:rPr>
                    <w:t xml:space="preserve"> Str</w:t>
                  </w:r>
                  <w:r>
                    <w:rPr>
                      <w:color w:val="000090"/>
                      <w:szCs w:val="18"/>
                      <w:lang w:eastAsia="en-US"/>
                    </w:rPr>
                    <w:t>eet,</w:t>
                  </w:r>
                </w:p>
                <w:p w14:paraId="6B141FB9" w14:textId="77777777" w:rsidR="00267281" w:rsidRDefault="00267281" w:rsidP="002E5FB3">
                  <w:pPr>
                    <w:pStyle w:val="TEXTEINFO"/>
                    <w:spacing w:after="0"/>
                    <w:rPr>
                      <w:color w:val="000090"/>
                      <w:szCs w:val="18"/>
                    </w:rPr>
                  </w:pPr>
                  <w:r w:rsidRPr="002E5FB3">
                    <w:rPr>
                      <w:color w:val="000090"/>
                      <w:szCs w:val="18"/>
                    </w:rPr>
                    <w:t>734025 Dushanbe, Republic of Tajikistan</w:t>
                  </w:r>
                </w:p>
                <w:p w14:paraId="7E11E182" w14:textId="77777777" w:rsidR="00267281" w:rsidRDefault="00267281" w:rsidP="002E5FB3">
                  <w:pPr>
                    <w:pStyle w:val="TEXTEINFO"/>
                    <w:spacing w:after="0"/>
                    <w:rPr>
                      <w:color w:val="000090"/>
                      <w:szCs w:val="18"/>
                      <w:lang w:eastAsia="en-US"/>
                    </w:rPr>
                  </w:pPr>
                  <w:r w:rsidRPr="002E5FB3">
                    <w:rPr>
                      <w:color w:val="000090"/>
                      <w:szCs w:val="18"/>
                      <w:lang w:eastAsia="en-US"/>
                    </w:rPr>
                    <w:t>Tel. (+992 37) 221-03-02 / 224-71-96</w:t>
                  </w:r>
                </w:p>
                <w:p w14:paraId="0F05283F" w14:textId="77777777" w:rsidR="00267281" w:rsidRPr="002E5FB3" w:rsidRDefault="00267281" w:rsidP="002E5FB3">
                  <w:pPr>
                    <w:pStyle w:val="TEXTEINFO"/>
                    <w:spacing w:after="0"/>
                    <w:rPr>
                      <w:color w:val="000090"/>
                      <w:szCs w:val="18"/>
                    </w:rPr>
                  </w:pPr>
                  <w:r w:rsidRPr="002E5FB3">
                    <w:rPr>
                      <w:szCs w:val="18"/>
                      <w:lang w:val="pt-PT"/>
                    </w:rPr>
                    <w:t xml:space="preserve">Web site: </w:t>
                  </w:r>
                  <w:hyperlink r:id="rId11" w:history="1">
                    <w:r w:rsidRPr="002E5FB3">
                      <w:rPr>
                        <w:rStyle w:val="Hyperlink"/>
                        <w:szCs w:val="18"/>
                        <w:lang w:val="pt-PT"/>
                      </w:rPr>
                      <w:t>www.iom.int</w:t>
                    </w:r>
                  </w:hyperlink>
                </w:p>
                <w:p w14:paraId="53E5C1A4" w14:textId="77777777" w:rsidR="00267281" w:rsidRPr="002E5FB3" w:rsidRDefault="00267281" w:rsidP="002E5FB3">
                  <w:pPr>
                    <w:pStyle w:val="TEXTEINFO"/>
                    <w:spacing w:after="0"/>
                    <w:rPr>
                      <w:szCs w:val="18"/>
                    </w:rPr>
                  </w:pPr>
                </w:p>
              </w:txbxContent>
            </v:textbox>
          </v:shape>
        </w:pict>
      </w:r>
      <w:r>
        <w:rPr>
          <w:szCs w:val="20"/>
          <w:lang w:eastAsia="en-US"/>
        </w:rPr>
        <w:pict w14:anchorId="16879143">
          <v:shape id="_x0000_s1036" type="#_x0000_t202" style="position:absolute;margin-left:315.05pt;margin-top:4.2pt;width:212.6pt;height:261pt;z-index:251653120" filled="f" stroked="f">
            <v:textbox style="mso-next-textbox:#_x0000_s1036" inset="0,0,0,0">
              <w:txbxContent>
                <w:p w14:paraId="05EA03D8" w14:textId="0F784E96" w:rsidR="00267281" w:rsidRDefault="00267281" w:rsidP="00FD7C3B">
                  <w:pPr>
                    <w:pStyle w:val="text"/>
                    <w:rPr>
                      <w:b/>
                    </w:rPr>
                  </w:pPr>
                </w:p>
                <w:p w14:paraId="7DA23B00" w14:textId="77777777" w:rsidR="00F95504" w:rsidRPr="00A978EC" w:rsidRDefault="00F95504" w:rsidP="00F95504">
                  <w:pPr>
                    <w:rPr>
                      <w:rFonts w:ascii="Helvetica CE" w:hAnsi="Helvetica CE"/>
                      <w:color w:val="FFFFFF" w:themeColor="background1"/>
                      <w:sz w:val="18"/>
                      <w:szCs w:val="18"/>
                    </w:rPr>
                  </w:pPr>
                  <w:r w:rsidRPr="00A978EC">
                    <w:rPr>
                      <w:rFonts w:ascii="Helvetica CE" w:hAnsi="Helvetica CE"/>
                      <w:color w:val="FFFFFF" w:themeColor="background1"/>
                      <w:sz w:val="18"/>
                      <w:szCs w:val="18"/>
                    </w:rPr>
                    <w:t xml:space="preserve">The European Union is made up of 28 Member States who have decided to gradually link together their know-how, resources and destinies. Together, during a period of enlargement of 50 years, they have built a zone of stability, democracy and sustainable development whilst maintaining cultural diversity, tolerance and individual freedoms. The European Union is committed to sharing its achievements and its values with countries and peoples beyond its borders. To this end the EU is active in Tajikistan since 1992 and provides approximately EUR 25 million annually in development assistance. </w:t>
                  </w:r>
                </w:p>
                <w:p w14:paraId="53BE5E6B" w14:textId="77777777" w:rsidR="00F95504" w:rsidRPr="00B84B8A" w:rsidRDefault="00F95504" w:rsidP="00FD7C3B">
                  <w:pPr>
                    <w:pStyle w:val="text"/>
                    <w:rPr>
                      <w:b/>
                    </w:rPr>
                  </w:pPr>
                </w:p>
              </w:txbxContent>
            </v:textbox>
          </v:shape>
        </w:pict>
      </w:r>
    </w:p>
    <w:p w14:paraId="68E6DBBF" w14:textId="77777777" w:rsidR="00DC6168" w:rsidRPr="00FD7C3B" w:rsidRDefault="00DC6168"/>
    <w:p w14:paraId="7B891EDA" w14:textId="77777777" w:rsidR="00DC6168" w:rsidRPr="00FD7C3B" w:rsidRDefault="00DC6168"/>
    <w:p w14:paraId="567183AF" w14:textId="77777777" w:rsidR="00DC6168" w:rsidRPr="00FD7C3B" w:rsidRDefault="00DC6168"/>
    <w:p w14:paraId="5BD5BF64" w14:textId="77777777" w:rsidR="00DC6168" w:rsidRPr="00FD7C3B" w:rsidRDefault="00DC6168"/>
    <w:p w14:paraId="321C51F8" w14:textId="77777777" w:rsidR="00DC6168" w:rsidRPr="00FD7C3B" w:rsidRDefault="00DC6168"/>
    <w:p w14:paraId="03816D7D" w14:textId="77777777" w:rsidR="00DC6168" w:rsidRPr="00FD7C3B" w:rsidRDefault="00DC6168"/>
    <w:p w14:paraId="17521873" w14:textId="77777777" w:rsidR="00DC6168" w:rsidRPr="00FD7C3B" w:rsidRDefault="00DC6168"/>
    <w:p w14:paraId="4380A48E" w14:textId="77777777" w:rsidR="00DC6168" w:rsidRPr="00FD7C3B" w:rsidRDefault="00DC6168"/>
    <w:p w14:paraId="3935BEF1" w14:textId="77777777" w:rsidR="00DC6168" w:rsidRPr="00FD7C3B" w:rsidRDefault="00DC6168"/>
    <w:p w14:paraId="5DEAF7D8" w14:textId="77777777" w:rsidR="00DC6168" w:rsidRPr="00FD7C3B" w:rsidRDefault="00DC6168"/>
    <w:p w14:paraId="1A330093" w14:textId="77777777" w:rsidR="00DC6168" w:rsidRPr="00FD7C3B" w:rsidRDefault="00DC6168"/>
    <w:p w14:paraId="31A9B87B" w14:textId="77777777" w:rsidR="00DC6168" w:rsidRPr="00FD7C3B" w:rsidRDefault="00DC6168"/>
    <w:p w14:paraId="57171F8C" w14:textId="77777777" w:rsidR="00DC6168" w:rsidRPr="00FD7C3B" w:rsidRDefault="000407C4">
      <w:r>
        <w:rPr>
          <w:szCs w:val="20"/>
          <w:lang w:eastAsia="en-US"/>
        </w:rPr>
        <w:pict w14:anchorId="69DC6C3D">
          <v:shape id="_x0000_s1037" type="#_x0000_t202" style="position:absolute;margin-left:27.8pt;margin-top:98.6pt;width:225pt;height:131.25pt;z-index:251654144" filled="f" stroked="f">
            <v:textbox style="mso-next-textbox:#_x0000_s1037" inset="0,0,0,0">
              <w:txbxContent>
                <w:p w14:paraId="2CA57911" w14:textId="77777777" w:rsidR="00F95504" w:rsidRPr="00271732" w:rsidRDefault="00824790" w:rsidP="00F95504">
                  <w:pPr>
                    <w:autoSpaceDE w:val="0"/>
                    <w:autoSpaceDN w:val="0"/>
                    <w:adjustRightInd w:val="0"/>
                    <w:rPr>
                      <w:rFonts w:ascii="Helvetica CE" w:hAnsi="Helvetica CE"/>
                      <w:b/>
                      <w:bCs/>
                      <w:sz w:val="18"/>
                      <w:szCs w:val="18"/>
                      <w:lang w:eastAsia="en-US"/>
                    </w:rPr>
                  </w:pPr>
                  <w:r w:rsidRPr="00271732">
                    <w:rPr>
                      <w:rFonts w:ascii="Helvetica CE" w:hAnsi="Helvetica CE"/>
                      <w:b/>
                      <w:bCs/>
                      <w:sz w:val="18"/>
                      <w:szCs w:val="18"/>
                      <w:lang w:eastAsia="en-US"/>
                    </w:rPr>
                    <w:t>"This publication has been produced with the assistance of the European</w:t>
                  </w:r>
                </w:p>
                <w:p w14:paraId="63224416" w14:textId="77777777" w:rsidR="00267281" w:rsidRPr="00FD7C3B" w:rsidRDefault="00824790" w:rsidP="00DC6168">
                  <w:pPr>
                    <w:jc w:val="both"/>
                    <w:rPr>
                      <w:rFonts w:ascii="Helvetica" w:hAnsi="Helvetica"/>
                      <w:b/>
                      <w:i/>
                      <w:color w:val="000080"/>
                      <w:sz w:val="18"/>
                    </w:rPr>
                  </w:pPr>
                  <w:r w:rsidRPr="00271732">
                    <w:rPr>
                      <w:rFonts w:ascii="Helvetica CE" w:hAnsi="Helvetica CE"/>
                      <w:b/>
                      <w:bCs/>
                      <w:sz w:val="18"/>
                      <w:szCs w:val="18"/>
                      <w:lang w:eastAsia="en-US"/>
                    </w:rPr>
                    <w:t xml:space="preserve">Union. The contents of this publication are the sole responsibility of </w:t>
                  </w:r>
                  <w:r w:rsidR="00F95504" w:rsidRPr="00271732">
                    <w:rPr>
                      <w:rFonts w:ascii="Helvetica CE" w:hAnsi="Helvetica CE"/>
                      <w:b/>
                      <w:bCs/>
                      <w:i/>
                      <w:iCs/>
                      <w:sz w:val="18"/>
                      <w:szCs w:val="18"/>
                      <w:lang w:eastAsia="en-US"/>
                    </w:rPr>
                    <w:t xml:space="preserve">Save the Children International and International Organization of </w:t>
                  </w:r>
                  <w:r w:rsidRPr="00271732">
                    <w:rPr>
                      <w:rFonts w:ascii="Helvetica CE" w:hAnsi="Helvetica CE"/>
                      <w:b/>
                      <w:bCs/>
                      <w:i/>
                      <w:iCs/>
                      <w:sz w:val="18"/>
                      <w:szCs w:val="18"/>
                      <w:lang w:eastAsia="en-US"/>
                    </w:rPr>
                    <w:t xml:space="preserve">Migration </w:t>
                  </w:r>
                  <w:r w:rsidRPr="00271732">
                    <w:rPr>
                      <w:rFonts w:ascii="Helvetica CE" w:hAnsi="Helvetica CE"/>
                      <w:b/>
                      <w:bCs/>
                      <w:sz w:val="18"/>
                      <w:szCs w:val="18"/>
                      <w:lang w:eastAsia="en-US"/>
                    </w:rPr>
                    <w:t>and can in no way be taken to reflect the views of the European Union."</w:t>
                  </w:r>
                </w:p>
              </w:txbxContent>
            </v:textbox>
          </v:shape>
        </w:pict>
      </w:r>
      <w:r w:rsidR="006D377E" w:rsidRPr="00271732">
        <w:rPr>
          <w:noProof/>
          <w:szCs w:val="20"/>
          <w:lang w:eastAsia="en-US"/>
        </w:rPr>
        <w:drawing>
          <wp:anchor distT="0" distB="0" distL="114300" distR="114300" simplePos="0" relativeHeight="251671552" behindDoc="0" locked="0" layoutInCell="1" allowOverlap="1" wp14:anchorId="48314324" wp14:editId="24E993E5">
            <wp:simplePos x="0" y="0"/>
            <wp:positionH relativeFrom="column">
              <wp:posOffset>8639175</wp:posOffset>
            </wp:positionH>
            <wp:positionV relativeFrom="paragraph">
              <wp:posOffset>2065020</wp:posOffset>
            </wp:positionV>
            <wp:extent cx="1790700" cy="593725"/>
            <wp:effectExtent l="19050" t="0" r="0" b="0"/>
            <wp:wrapSquare wrapText="bothSides"/>
            <wp:docPr id="50" name="Picture 2" descr="Описание: Logo_Taj_(c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Logo_Taj_(colored).jpg"/>
                    <pic:cNvPicPr>
                      <a:picLocks noChangeAspect="1" noChangeArrowheads="1"/>
                    </pic:cNvPicPr>
                  </pic:nvPicPr>
                  <pic:blipFill>
                    <a:blip r:embed="rId12"/>
                    <a:srcRect b="16667"/>
                    <a:stretch>
                      <a:fillRect/>
                    </a:stretch>
                  </pic:blipFill>
                  <pic:spPr bwMode="auto">
                    <a:xfrm>
                      <a:off x="0" y="0"/>
                      <a:ext cx="1790700" cy="593725"/>
                    </a:xfrm>
                    <a:prstGeom prst="rect">
                      <a:avLst/>
                    </a:prstGeom>
                    <a:noFill/>
                    <a:ln w="9525">
                      <a:noFill/>
                      <a:miter lim="800000"/>
                      <a:headEnd/>
                      <a:tailEnd/>
                    </a:ln>
                  </pic:spPr>
                </pic:pic>
              </a:graphicData>
            </a:graphic>
          </wp:anchor>
        </w:drawing>
      </w:r>
      <w:r>
        <w:rPr>
          <w:szCs w:val="20"/>
          <w:lang w:eastAsia="en-US"/>
        </w:rPr>
        <w:pict w14:anchorId="2FDB8D89">
          <v:shape id="_x0000_s1032" type="#_x0000_t202" style="position:absolute;margin-left:559.9pt;margin-top:202.85pt;width:226.75pt;height:45pt;z-index:251650048;mso-position-horizontal-relative:text;mso-position-vertical-relative:text" filled="f" stroked="f">
            <v:textbox style="mso-next-textbox:#_x0000_s1032" inset="0,,0">
              <w:txbxContent>
                <w:p w14:paraId="34D16479" w14:textId="77777777" w:rsidR="00267281" w:rsidRPr="00E53EC2" w:rsidRDefault="00267281" w:rsidP="00DC6168">
                  <w:pPr>
                    <w:rPr>
                      <w:rFonts w:ascii="Helvetica" w:hAnsi="Helvetica"/>
                      <w:color w:val="FFFFFF"/>
                      <w:sz w:val="18"/>
                    </w:rPr>
                  </w:pPr>
                  <w:r w:rsidRPr="00E53EC2">
                    <w:rPr>
                      <w:rFonts w:ascii="Helvetica" w:hAnsi="Helvetica"/>
                      <w:color w:val="FFFFFF"/>
                      <w:sz w:val="18"/>
                    </w:rPr>
                    <w:t>A project implemented by</w:t>
                  </w:r>
                </w:p>
                <w:p w14:paraId="600844A1" w14:textId="77777777" w:rsidR="00267281" w:rsidRPr="00E53EC2" w:rsidRDefault="00267281" w:rsidP="00DC6168">
                  <w:pPr>
                    <w:rPr>
                      <w:rFonts w:ascii="Helvetica" w:hAnsi="Helvetica"/>
                      <w:color w:val="FFFFFF"/>
                      <w:sz w:val="18"/>
                    </w:rPr>
                  </w:pPr>
                  <w:r>
                    <w:rPr>
                      <w:rFonts w:ascii="Helvetica" w:hAnsi="Helvetica"/>
                      <w:color w:val="FFFFFF"/>
                      <w:sz w:val="18"/>
                    </w:rPr>
                    <w:t>Save the Children International and International Organization for Migration</w:t>
                  </w:r>
                </w:p>
                <w:p w14:paraId="383DCA0D" w14:textId="77777777" w:rsidR="00267281" w:rsidRPr="00E53EC2" w:rsidRDefault="00267281" w:rsidP="00DC6168">
                  <w:pPr>
                    <w:rPr>
                      <w:rFonts w:ascii="Helvetica" w:hAnsi="Helvetica"/>
                      <w:color w:val="FFFFFF"/>
                      <w:sz w:val="18"/>
                    </w:rPr>
                  </w:pPr>
                </w:p>
              </w:txbxContent>
            </v:textbox>
          </v:shape>
        </w:pict>
      </w:r>
      <w:r>
        <w:rPr>
          <w:noProof/>
          <w:szCs w:val="20"/>
          <w:lang w:eastAsia="en-US"/>
        </w:rPr>
        <w:pict w14:anchorId="14D19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569.55pt;margin-top:173.4pt;width:81pt;height:16.3pt;z-index:251670528;visibility:visible;mso-wrap-edited:f;mso-position-horizontal-relative:text;mso-position-vertical-relative:text" wrapcoords="-122 0 -122 20365 21600 20365 21600 0 -122 0">
            <v:imagedata r:id="rId13" o:title=""/>
            <w10:wrap type="through"/>
          </v:shape>
        </w:pict>
      </w:r>
      <w:r>
        <w:rPr>
          <w:szCs w:val="20"/>
          <w:lang w:eastAsia="en-US"/>
        </w:rPr>
        <w:pict w14:anchorId="47814BB7">
          <v:rect id="_x0000_s1026" style="position:absolute;margin-left:600pt;margin-top:65.65pt;width:280.65pt;height:459.5pt;z-index:251644928;mso-position-horizontal-relative:text;mso-position-vertical-relative:text" fillcolor="navy" stroked="f">
            <v:fill opacity="26214f"/>
          </v:rect>
        </w:pict>
      </w:r>
      <w:r>
        <w:rPr>
          <w:szCs w:val="20"/>
          <w:lang w:eastAsia="en-US"/>
        </w:rPr>
        <w:pict w14:anchorId="46428997">
          <v:line id="_x0000_s1059" style="position:absolute;z-index:251664384;mso-position-horizontal-relative:text;mso-position-vertical-relative:text" from="317.5pt,229.85pt" to="524.45pt,229.85pt" strokecolor="white" strokeweight=".5pt"/>
        </w:pict>
      </w:r>
      <w:r>
        <w:rPr>
          <w:szCs w:val="20"/>
          <w:lang w:eastAsia="en-US"/>
        </w:rPr>
        <w:pict w14:anchorId="01A54518">
          <v:shape id="_x0000_s1068" type="#_x0000_t202" style="position:absolute;margin-left:355.05pt;margin-top:193.85pt;width:180pt;height:36pt;z-index:251669504;mso-position-horizontal-relative:text;mso-position-vertical-relative:text" filled="f" stroked="f">
            <v:textbox style="mso-next-textbox:#_x0000_s1068" inset="0,2mm,0,0">
              <w:txbxContent>
                <w:p w14:paraId="1E677C60" w14:textId="77777777" w:rsidR="00267281" w:rsidRPr="00E53EC2" w:rsidRDefault="00267281" w:rsidP="00DC6168">
                  <w:pPr>
                    <w:rPr>
                      <w:rFonts w:ascii="Helvetica" w:hAnsi="Helvetica"/>
                      <w:color w:val="FFFFFF"/>
                      <w:sz w:val="18"/>
                    </w:rPr>
                  </w:pPr>
                  <w:r w:rsidRPr="00E53EC2">
                    <w:rPr>
                      <w:rFonts w:ascii="Helvetica" w:hAnsi="Helvetica"/>
                      <w:color w:val="FFFFFF"/>
                      <w:sz w:val="18"/>
                    </w:rPr>
                    <w:t>This project is funded by</w:t>
                  </w:r>
                </w:p>
                <w:p w14:paraId="031B2E45" w14:textId="77777777" w:rsidR="00267281" w:rsidRPr="00E53EC2" w:rsidRDefault="00267281" w:rsidP="00DC6168">
                  <w:pPr>
                    <w:rPr>
                      <w:rFonts w:ascii="Helvetica" w:hAnsi="Helvetica"/>
                      <w:color w:val="FFFFFF"/>
                      <w:sz w:val="18"/>
                    </w:rPr>
                  </w:pPr>
                  <w:r w:rsidRPr="00E53EC2">
                    <w:rPr>
                      <w:rFonts w:ascii="Helvetica" w:hAnsi="Helvetica"/>
                      <w:color w:val="FFFFFF"/>
                      <w:sz w:val="18"/>
                    </w:rPr>
                    <w:t>The European Union</w:t>
                  </w:r>
                </w:p>
                <w:p w14:paraId="44CAB3CE" w14:textId="77777777" w:rsidR="00267281" w:rsidRPr="00E53EC2" w:rsidRDefault="00267281" w:rsidP="00DC6168">
                  <w:pPr>
                    <w:rPr>
                      <w:rFonts w:ascii="Helvetica" w:hAnsi="Helvetica"/>
                      <w:color w:val="FFFFFF"/>
                      <w:sz w:val="18"/>
                    </w:rPr>
                  </w:pPr>
                </w:p>
              </w:txbxContent>
            </v:textbox>
          </v:shape>
        </w:pict>
      </w:r>
      <w:r>
        <w:rPr>
          <w:szCs w:val="20"/>
          <w:lang w:eastAsia="en-US"/>
        </w:rPr>
        <w:pict w14:anchorId="3C585806">
          <v:shape id="_x0000_s1060" type="#_x0000_t202" style="position:absolute;margin-left:319.05pt;margin-top:199pt;width:30.65pt;height:22pt;z-index:251665408;mso-position-horizontal-relative:text;mso-position-vertical-relative:text" filled="f" stroked="f">
            <v:textbox style="mso-next-textbox:#_x0000_s1060" inset="0,0,0,0">
              <w:txbxContent>
                <w:p w14:paraId="2D1F1E9A" w14:textId="77777777" w:rsidR="00267281" w:rsidRDefault="00496860">
                  <w:r>
                    <w:rPr>
                      <w:noProof/>
                      <w:lang w:eastAsia="en-US"/>
                    </w:rPr>
                    <w:drawing>
                      <wp:inline distT="0" distB="0" distL="0" distR="0" wp14:anchorId="33F1A332" wp14:editId="580E7DEB">
                        <wp:extent cx="390525" cy="276225"/>
                        <wp:effectExtent l="19050" t="0" r="9525" b="0"/>
                        <wp:docPr id="2" name="Picture 2"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2colors"/>
                                <pic:cNvPicPr>
                                  <a:picLocks noChangeAspect="1" noChangeArrowheads="1"/>
                                </pic:cNvPicPr>
                              </pic:nvPicPr>
                              <pic:blipFill>
                                <a:blip r:embed="rId14">
                                  <a:lum bright="-12000"/>
                                </a:blip>
                                <a:srcRect/>
                                <a:stretch>
                                  <a:fillRect/>
                                </a:stretch>
                              </pic:blipFill>
                              <pic:spPr bwMode="auto">
                                <a:xfrm>
                                  <a:off x="0" y="0"/>
                                  <a:ext cx="390525" cy="276225"/>
                                </a:xfrm>
                                <a:prstGeom prst="rect">
                                  <a:avLst/>
                                </a:prstGeom>
                                <a:noFill/>
                                <a:ln w="9525">
                                  <a:noFill/>
                                  <a:miter lim="800000"/>
                                  <a:headEnd/>
                                  <a:tailEnd/>
                                </a:ln>
                              </pic:spPr>
                            </pic:pic>
                          </a:graphicData>
                        </a:graphic>
                      </wp:inline>
                    </w:drawing>
                  </w:r>
                </w:p>
              </w:txbxContent>
            </v:textbox>
          </v:shape>
        </w:pict>
      </w:r>
    </w:p>
    <w:p w14:paraId="2D222809" w14:textId="77777777" w:rsidR="00DC6168" w:rsidRPr="00FD7C3B" w:rsidRDefault="00DC6168">
      <w:pPr>
        <w:sectPr w:rsidR="00DC6168" w:rsidRPr="00FD7C3B">
          <w:pgSz w:w="16838" w:h="11899" w:orient="landscape"/>
          <w:pgMar w:top="0" w:right="0" w:bottom="0" w:left="0" w:header="0" w:footer="0" w:gutter="0"/>
          <w:cols w:space="720"/>
        </w:sectPr>
      </w:pPr>
    </w:p>
    <w:p w14:paraId="1266A382" w14:textId="77777777" w:rsidR="00DC6168" w:rsidRPr="00FD7C3B" w:rsidRDefault="000407C4">
      <w:r>
        <w:rPr>
          <w:szCs w:val="20"/>
          <w:lang w:eastAsia="en-US"/>
        </w:rPr>
        <w:lastRenderedPageBreak/>
        <w:pict w14:anchorId="2435C1C3">
          <v:shape id="_x0000_s1056" type="#_x0000_t202" style="position:absolute;margin-left:594.95pt;margin-top:144.2pt;width:212.6pt;height:243pt;z-index:251662336" filled="f" stroked="f">
            <v:textbox style="mso-next-textbox:#_x0000_s1056" inset="0,0,0,0">
              <w:txbxContent>
                <w:p w14:paraId="13D564E3" w14:textId="77777777" w:rsidR="00267281" w:rsidRPr="00607F58" w:rsidRDefault="00267281" w:rsidP="00267281">
                  <w:pPr>
                    <w:pStyle w:val="MediumGrid1-Accent21"/>
                    <w:tabs>
                      <w:tab w:val="left" w:pos="426"/>
                    </w:tabs>
                    <w:spacing w:line="360" w:lineRule="auto"/>
                    <w:ind w:left="0"/>
                    <w:contextualSpacing/>
                    <w:jc w:val="both"/>
                    <w:rPr>
                      <w:rFonts w:ascii="Helvetica" w:hAnsi="Helvetica"/>
                      <w:b/>
                      <w:color w:val="1F497D"/>
                      <w:sz w:val="18"/>
                      <w:szCs w:val="18"/>
                    </w:rPr>
                  </w:pPr>
                  <w:r w:rsidRPr="00607F58">
                    <w:rPr>
                      <w:rFonts w:ascii="Helvetica" w:hAnsi="Helvetica"/>
                      <w:b/>
                      <w:color w:val="1F497D"/>
                      <w:sz w:val="18"/>
                      <w:szCs w:val="18"/>
                    </w:rPr>
                    <w:t>The Project will achieve its concept objectives through the following Key Actions:</w:t>
                  </w:r>
                </w:p>
                <w:p w14:paraId="7C8C09D7" w14:textId="77777777" w:rsidR="00267281" w:rsidRPr="00607F58" w:rsidRDefault="00267281" w:rsidP="00693ADD">
                  <w:pPr>
                    <w:pStyle w:val="MediumGrid1-Accent21"/>
                    <w:numPr>
                      <w:ilvl w:val="0"/>
                      <w:numId w:val="2"/>
                    </w:numPr>
                    <w:tabs>
                      <w:tab w:val="left" w:pos="426"/>
                    </w:tabs>
                    <w:spacing w:line="360" w:lineRule="auto"/>
                    <w:ind w:left="360"/>
                    <w:contextualSpacing/>
                    <w:jc w:val="both"/>
                    <w:rPr>
                      <w:rFonts w:ascii="Helvetica" w:hAnsi="Helvetica"/>
                      <w:color w:val="1F497D"/>
                      <w:sz w:val="18"/>
                      <w:szCs w:val="18"/>
                    </w:rPr>
                  </w:pPr>
                  <w:r w:rsidRPr="00607F58">
                    <w:rPr>
                      <w:rFonts w:ascii="Helvetica" w:hAnsi="Helvetica"/>
                      <w:color w:val="1F497D"/>
                      <w:sz w:val="18"/>
                      <w:szCs w:val="18"/>
                    </w:rPr>
                    <w:t>Action-based Research on the situation of children from migrant families</w:t>
                  </w:r>
                </w:p>
                <w:p w14:paraId="236271D9" w14:textId="77777777" w:rsidR="00693ADD" w:rsidRPr="00607F58" w:rsidRDefault="00693ADD" w:rsidP="00693ADD">
                  <w:pPr>
                    <w:pStyle w:val="MediumGrid1-Accent21"/>
                    <w:tabs>
                      <w:tab w:val="left" w:pos="426"/>
                    </w:tabs>
                    <w:spacing w:line="360" w:lineRule="auto"/>
                    <w:ind w:left="0"/>
                    <w:contextualSpacing/>
                    <w:jc w:val="both"/>
                    <w:rPr>
                      <w:rFonts w:ascii="Helvetica" w:hAnsi="Helvetica"/>
                      <w:color w:val="1F497D"/>
                      <w:sz w:val="18"/>
                      <w:szCs w:val="18"/>
                    </w:rPr>
                  </w:pPr>
                </w:p>
                <w:p w14:paraId="12B64550" w14:textId="77777777" w:rsidR="00267281" w:rsidRPr="00607F58" w:rsidRDefault="00267281" w:rsidP="00693ADD">
                  <w:pPr>
                    <w:pStyle w:val="text"/>
                    <w:numPr>
                      <w:ilvl w:val="0"/>
                      <w:numId w:val="2"/>
                    </w:numPr>
                    <w:ind w:left="360"/>
                    <w:rPr>
                      <w:color w:val="1F497D"/>
                      <w:szCs w:val="18"/>
                    </w:rPr>
                  </w:pPr>
                  <w:r w:rsidRPr="00607F58">
                    <w:rPr>
                      <w:color w:val="1F497D"/>
                      <w:szCs w:val="18"/>
                    </w:rPr>
                    <w:t>Capacity Building for Government officials, civil society NGOs, the communities and children</w:t>
                  </w:r>
                </w:p>
                <w:p w14:paraId="758DB95E" w14:textId="77777777" w:rsidR="00693ADD" w:rsidRPr="00607F58" w:rsidRDefault="00693ADD" w:rsidP="00693ADD">
                  <w:pPr>
                    <w:pStyle w:val="text"/>
                    <w:rPr>
                      <w:rFonts w:cs="MyriadPro-Regular"/>
                      <w:color w:val="1F497D"/>
                      <w:szCs w:val="18"/>
                      <w:lang w:bidi="fr-FR"/>
                    </w:rPr>
                  </w:pPr>
                </w:p>
                <w:p w14:paraId="590D4AE6" w14:textId="77777777" w:rsidR="00693ADD" w:rsidRPr="00607F58" w:rsidRDefault="00267281" w:rsidP="00693ADD">
                  <w:pPr>
                    <w:numPr>
                      <w:ilvl w:val="0"/>
                      <w:numId w:val="2"/>
                    </w:numPr>
                    <w:tabs>
                      <w:tab w:val="left" w:pos="426"/>
                    </w:tabs>
                    <w:spacing w:line="360" w:lineRule="auto"/>
                    <w:ind w:left="360"/>
                    <w:jc w:val="both"/>
                    <w:rPr>
                      <w:rFonts w:ascii="Helvetica" w:hAnsi="Helvetica"/>
                      <w:color w:val="1F497D"/>
                      <w:sz w:val="18"/>
                      <w:szCs w:val="18"/>
                    </w:rPr>
                  </w:pPr>
                  <w:r w:rsidRPr="00607F58">
                    <w:rPr>
                      <w:rFonts w:ascii="Helvetica" w:hAnsi="Helvetica"/>
                      <w:color w:val="1F497D"/>
                      <w:sz w:val="18"/>
                      <w:szCs w:val="18"/>
                    </w:rPr>
                    <w:t xml:space="preserve">Evaluation </w:t>
                  </w:r>
                  <w:r w:rsidR="00693ADD" w:rsidRPr="00607F58">
                    <w:rPr>
                      <w:rFonts w:ascii="Helvetica" w:hAnsi="Helvetica"/>
                      <w:color w:val="1F497D"/>
                      <w:sz w:val="18"/>
                      <w:szCs w:val="18"/>
                    </w:rPr>
                    <w:t xml:space="preserve">and development </w:t>
                  </w:r>
                  <w:r w:rsidRPr="00607F58">
                    <w:rPr>
                      <w:rFonts w:ascii="Helvetica" w:hAnsi="Helvetica"/>
                      <w:color w:val="1F497D"/>
                      <w:sz w:val="18"/>
                      <w:szCs w:val="18"/>
                    </w:rPr>
                    <w:t>of referral mechanis</w:t>
                  </w:r>
                  <w:r w:rsidR="00693ADD" w:rsidRPr="00607F58">
                    <w:rPr>
                      <w:rFonts w:ascii="Helvetica" w:hAnsi="Helvetica"/>
                      <w:color w:val="1F497D"/>
                      <w:sz w:val="18"/>
                      <w:szCs w:val="18"/>
                    </w:rPr>
                    <w:t>ms of child protection services</w:t>
                  </w:r>
                </w:p>
                <w:p w14:paraId="6DFF4E37" w14:textId="77777777" w:rsidR="00693ADD" w:rsidRPr="00607F58" w:rsidRDefault="00693ADD" w:rsidP="00693ADD">
                  <w:pPr>
                    <w:tabs>
                      <w:tab w:val="left" w:pos="426"/>
                    </w:tabs>
                    <w:spacing w:line="360" w:lineRule="auto"/>
                    <w:jc w:val="both"/>
                    <w:rPr>
                      <w:rFonts w:ascii="Helvetica" w:hAnsi="Helvetica"/>
                      <w:color w:val="1F497D"/>
                      <w:sz w:val="18"/>
                      <w:szCs w:val="18"/>
                    </w:rPr>
                  </w:pPr>
                </w:p>
                <w:p w14:paraId="76688D10" w14:textId="77777777" w:rsidR="00693ADD" w:rsidRPr="00607F58" w:rsidRDefault="00693ADD" w:rsidP="00693ADD">
                  <w:pPr>
                    <w:numPr>
                      <w:ilvl w:val="0"/>
                      <w:numId w:val="2"/>
                    </w:numPr>
                    <w:tabs>
                      <w:tab w:val="left" w:pos="426"/>
                    </w:tabs>
                    <w:spacing w:line="360" w:lineRule="auto"/>
                    <w:ind w:left="360"/>
                    <w:jc w:val="both"/>
                    <w:rPr>
                      <w:rFonts w:ascii="Helvetica" w:hAnsi="Helvetica"/>
                      <w:color w:val="1F497D"/>
                      <w:sz w:val="18"/>
                      <w:szCs w:val="18"/>
                    </w:rPr>
                  </w:pPr>
                  <w:r w:rsidRPr="00607F58">
                    <w:rPr>
                      <w:rFonts w:ascii="Helvetica" w:hAnsi="Helvetica"/>
                      <w:color w:val="1F497D"/>
                      <w:sz w:val="18"/>
                      <w:szCs w:val="18"/>
                    </w:rPr>
                    <w:t>Income generating and economic strengthening</w:t>
                  </w:r>
                </w:p>
                <w:p w14:paraId="23F88D09" w14:textId="77777777" w:rsidR="00693ADD" w:rsidRPr="00607F58" w:rsidRDefault="00693ADD" w:rsidP="00693ADD">
                  <w:pPr>
                    <w:tabs>
                      <w:tab w:val="left" w:pos="426"/>
                    </w:tabs>
                    <w:spacing w:line="360" w:lineRule="auto"/>
                    <w:jc w:val="both"/>
                    <w:rPr>
                      <w:rFonts w:ascii="Helvetica" w:hAnsi="Helvetica"/>
                      <w:color w:val="1F497D"/>
                      <w:sz w:val="18"/>
                      <w:szCs w:val="18"/>
                    </w:rPr>
                  </w:pPr>
                </w:p>
                <w:p w14:paraId="11474D3E" w14:textId="77777777" w:rsidR="00693ADD" w:rsidRPr="00607F58" w:rsidRDefault="00693ADD" w:rsidP="00693ADD">
                  <w:pPr>
                    <w:numPr>
                      <w:ilvl w:val="0"/>
                      <w:numId w:val="2"/>
                    </w:numPr>
                    <w:tabs>
                      <w:tab w:val="left" w:pos="426"/>
                    </w:tabs>
                    <w:spacing w:line="360" w:lineRule="auto"/>
                    <w:ind w:left="360"/>
                    <w:jc w:val="both"/>
                    <w:rPr>
                      <w:rFonts w:ascii="Helvetica" w:hAnsi="Helvetica"/>
                      <w:color w:val="1F497D"/>
                      <w:sz w:val="18"/>
                      <w:szCs w:val="18"/>
                    </w:rPr>
                  </w:pPr>
                  <w:r w:rsidRPr="00607F58">
                    <w:rPr>
                      <w:rFonts w:ascii="Helvetica" w:hAnsi="Helvetica"/>
                      <w:color w:val="1F497D"/>
                      <w:sz w:val="18"/>
                      <w:szCs w:val="18"/>
                    </w:rPr>
                    <w:t>Raise awareness on the issues concerning the children of migrants</w:t>
                  </w:r>
                </w:p>
                <w:p w14:paraId="776AF51F" w14:textId="77777777" w:rsidR="00267281" w:rsidRPr="00607F58" w:rsidRDefault="00267281" w:rsidP="00DC6168">
                  <w:pPr>
                    <w:pStyle w:val="text"/>
                    <w:rPr>
                      <w:color w:val="1F497D"/>
                    </w:rPr>
                  </w:pPr>
                </w:p>
              </w:txbxContent>
            </v:textbox>
          </v:shape>
        </w:pict>
      </w:r>
      <w:r>
        <w:rPr>
          <w:szCs w:val="20"/>
          <w:lang w:eastAsia="en-US"/>
        </w:rPr>
        <w:pict w14:anchorId="3D572424">
          <v:shape id="_x0000_s1054" type="#_x0000_t202" style="position:absolute;margin-left:301.05pt;margin-top:144.7pt;width:243pt;height:449.5pt;z-index:251660288" filled="f" stroked="f">
            <v:textbox style="mso-next-textbox:#_x0000_s1054" inset="0,0,0,0">
              <w:txbxContent>
                <w:p w14:paraId="154B24AF" w14:textId="77777777" w:rsidR="00267281" w:rsidRPr="00607F58" w:rsidRDefault="00267281" w:rsidP="00D204E0">
                  <w:pPr>
                    <w:tabs>
                      <w:tab w:val="left" w:pos="426"/>
                    </w:tabs>
                    <w:spacing w:line="360" w:lineRule="auto"/>
                    <w:jc w:val="both"/>
                    <w:rPr>
                      <w:rFonts w:ascii="Helvetica" w:hAnsi="Helvetica"/>
                      <w:color w:val="FFFFFF"/>
                      <w:sz w:val="18"/>
                      <w:szCs w:val="18"/>
                    </w:rPr>
                  </w:pPr>
                  <w:r w:rsidRPr="00607F58">
                    <w:rPr>
                      <w:rFonts w:ascii="Helvetica" w:hAnsi="Helvetica"/>
                      <w:color w:val="FFFFFF"/>
                      <w:sz w:val="18"/>
                      <w:szCs w:val="18"/>
                    </w:rPr>
                    <w:t xml:space="preserve">The Project will address the vulnerability of children from migrant families through tailor-made responses based on the results of the Action Research on the situation of children and their families and identification of the most vulnerable households. </w:t>
                  </w:r>
                </w:p>
                <w:p w14:paraId="7ECB1966" w14:textId="77777777" w:rsidR="00267281" w:rsidRPr="00607F58" w:rsidRDefault="00267281" w:rsidP="00D204E0">
                  <w:pPr>
                    <w:tabs>
                      <w:tab w:val="left" w:pos="426"/>
                    </w:tabs>
                    <w:spacing w:line="360" w:lineRule="auto"/>
                    <w:jc w:val="both"/>
                    <w:rPr>
                      <w:rFonts w:ascii="Helvetica" w:hAnsi="Helvetica"/>
                      <w:color w:val="FFFFFF"/>
                      <w:sz w:val="18"/>
                      <w:szCs w:val="18"/>
                    </w:rPr>
                  </w:pPr>
                </w:p>
                <w:p w14:paraId="509A575D" w14:textId="77777777" w:rsidR="00267281" w:rsidRPr="00607F58" w:rsidRDefault="00267281" w:rsidP="00D204E0">
                  <w:pPr>
                    <w:tabs>
                      <w:tab w:val="left" w:pos="426"/>
                    </w:tabs>
                    <w:spacing w:line="360" w:lineRule="auto"/>
                    <w:jc w:val="both"/>
                    <w:rPr>
                      <w:rFonts w:ascii="Helvetica" w:hAnsi="Helvetica"/>
                      <w:color w:val="FFFFFF"/>
                      <w:sz w:val="18"/>
                      <w:szCs w:val="18"/>
                    </w:rPr>
                  </w:pPr>
                  <w:r w:rsidRPr="00607F58">
                    <w:rPr>
                      <w:rFonts w:ascii="Helvetica" w:hAnsi="Helvetica"/>
                      <w:color w:val="FFFFFF"/>
                      <w:sz w:val="18"/>
                      <w:szCs w:val="18"/>
                    </w:rPr>
                    <w:t xml:space="preserve">By building the capacity of governmental and Non-State Actors who work within the child protection and social services structures, the Project will further enable the system to provide effective and child-centered responses to the needs and constraints of children and families affected by migration. </w:t>
                  </w:r>
                </w:p>
                <w:p w14:paraId="4C16679F" w14:textId="77777777" w:rsidR="00267281" w:rsidRPr="00607F58" w:rsidRDefault="00267281" w:rsidP="00D204E0">
                  <w:pPr>
                    <w:tabs>
                      <w:tab w:val="left" w:pos="426"/>
                    </w:tabs>
                    <w:spacing w:line="360" w:lineRule="auto"/>
                    <w:jc w:val="both"/>
                    <w:rPr>
                      <w:rFonts w:ascii="Helvetica" w:hAnsi="Helvetica"/>
                      <w:color w:val="FFFFFF"/>
                      <w:sz w:val="18"/>
                      <w:szCs w:val="18"/>
                    </w:rPr>
                  </w:pPr>
                </w:p>
                <w:p w14:paraId="12921AA0" w14:textId="77777777" w:rsidR="00267281" w:rsidRPr="00607F58" w:rsidRDefault="00267281" w:rsidP="00D204E0">
                  <w:pPr>
                    <w:tabs>
                      <w:tab w:val="left" w:pos="426"/>
                    </w:tabs>
                    <w:spacing w:line="360" w:lineRule="auto"/>
                    <w:jc w:val="both"/>
                    <w:rPr>
                      <w:rFonts w:ascii="Helvetica" w:hAnsi="Helvetica"/>
                      <w:color w:val="FFFFFF"/>
                      <w:sz w:val="18"/>
                      <w:szCs w:val="18"/>
                    </w:rPr>
                  </w:pPr>
                  <w:r w:rsidRPr="00607F58">
                    <w:rPr>
                      <w:rFonts w:ascii="Helvetica" w:hAnsi="Helvetica"/>
                      <w:color w:val="FFFFFF"/>
                      <w:sz w:val="18"/>
                      <w:szCs w:val="18"/>
                    </w:rPr>
                    <w:t xml:space="preserve">Improving the service provision systems and referral systems will support those caring for children left behind and will raise the awareness of duty bearers, service providers and families with regard to a protective package for such children. </w:t>
                  </w:r>
                </w:p>
                <w:p w14:paraId="0A143A21" w14:textId="77777777" w:rsidR="00267281" w:rsidRPr="00655897" w:rsidRDefault="00267281" w:rsidP="00DC6168">
                  <w:pPr>
                    <w:pStyle w:val="text"/>
                    <w:rPr>
                      <w:rFonts w:cs="MyriadPro-Regular"/>
                      <w:lang w:bidi="fr-FR"/>
                    </w:rPr>
                  </w:pPr>
                </w:p>
                <w:p w14:paraId="4506BAD6" w14:textId="77777777" w:rsidR="00267281" w:rsidRPr="00655897" w:rsidRDefault="00267281" w:rsidP="00DC6168">
                  <w:pPr>
                    <w:pStyle w:val="text"/>
                    <w:rPr>
                      <w:rFonts w:cs="MyriadPro-Regular"/>
                      <w:b/>
                      <w:sz w:val="20"/>
                      <w:lang w:bidi="fr-FR"/>
                    </w:rPr>
                  </w:pPr>
                  <w:r w:rsidRPr="00655897">
                    <w:rPr>
                      <w:rFonts w:cs="MyriadPro-Regular"/>
                      <w:b/>
                      <w:sz w:val="20"/>
                      <w:lang w:bidi="fr-FR"/>
                    </w:rPr>
                    <w:t xml:space="preserve">Target </w:t>
                  </w:r>
                  <w:r>
                    <w:rPr>
                      <w:rFonts w:cs="MyriadPro-Regular"/>
                      <w:b/>
                      <w:sz w:val="20"/>
                      <w:lang w:bidi="fr-FR"/>
                    </w:rPr>
                    <w:t xml:space="preserve">areas and </w:t>
                  </w:r>
                  <w:r w:rsidRPr="00655897">
                    <w:rPr>
                      <w:rFonts w:cs="MyriadPro-Regular"/>
                      <w:b/>
                      <w:sz w:val="20"/>
                      <w:lang w:bidi="fr-FR"/>
                    </w:rPr>
                    <w:t>groups</w:t>
                  </w:r>
                </w:p>
                <w:p w14:paraId="2E3A7C16" w14:textId="77777777" w:rsidR="00267281" w:rsidRPr="00607F58" w:rsidRDefault="00267281" w:rsidP="00C92C69">
                  <w:pPr>
                    <w:pStyle w:val="Title"/>
                    <w:spacing w:line="360" w:lineRule="auto"/>
                    <w:jc w:val="both"/>
                    <w:rPr>
                      <w:rFonts w:ascii="Helvetica" w:hAnsi="Helvetica" w:cs="Arial"/>
                      <w:b w:val="0"/>
                      <w:color w:val="FFFFFF"/>
                      <w:sz w:val="18"/>
                      <w:szCs w:val="18"/>
                      <w:lang w:val="en-GB"/>
                    </w:rPr>
                  </w:pPr>
                  <w:r w:rsidRPr="00607F58">
                    <w:rPr>
                      <w:rFonts w:ascii="Helvetica" w:hAnsi="Helvetica" w:cs="Arial"/>
                      <w:b w:val="0"/>
                      <w:color w:val="FFFFFF"/>
                      <w:sz w:val="18"/>
                      <w:szCs w:val="18"/>
                    </w:rPr>
                    <w:t xml:space="preserve">The project activities will be mostly implemented in </w:t>
                  </w:r>
                  <w:r w:rsidRPr="00607F58">
                    <w:rPr>
                      <w:rFonts w:ascii="Helvetica" w:hAnsi="Helvetica" w:cs="Arial"/>
                      <w:b w:val="0"/>
                      <w:color w:val="FFFFFF"/>
                      <w:sz w:val="18"/>
                      <w:szCs w:val="18"/>
                      <w:lang w:val="en-GB"/>
                    </w:rPr>
                    <w:t>Khatlon Region (</w:t>
                  </w:r>
                  <w:proofErr w:type="spellStart"/>
                  <w:r w:rsidRPr="00607F58">
                    <w:rPr>
                      <w:rFonts w:ascii="Helvetica" w:hAnsi="Helvetica" w:cs="Arial"/>
                      <w:b w:val="0"/>
                      <w:color w:val="FFFFFF"/>
                      <w:sz w:val="18"/>
                      <w:szCs w:val="18"/>
                      <w:lang w:val="en-GB"/>
                    </w:rPr>
                    <w:t>Kulyab</w:t>
                  </w:r>
                  <w:proofErr w:type="spellEnd"/>
                  <w:r w:rsidRPr="00607F58">
                    <w:rPr>
                      <w:rFonts w:ascii="Helvetica" w:hAnsi="Helvetica" w:cs="Arial"/>
                      <w:b w:val="0"/>
                      <w:color w:val="FFFFFF"/>
                      <w:sz w:val="18"/>
                      <w:szCs w:val="18"/>
                      <w:lang w:val="en-GB"/>
                    </w:rPr>
                    <w:t>, Kurgan-</w:t>
                  </w:r>
                  <w:proofErr w:type="spellStart"/>
                  <w:r w:rsidRPr="00607F58">
                    <w:rPr>
                      <w:rFonts w:ascii="Helvetica" w:hAnsi="Helvetica" w:cs="Arial"/>
                      <w:b w:val="0"/>
                      <w:color w:val="FFFFFF"/>
                      <w:sz w:val="18"/>
                      <w:szCs w:val="18"/>
                      <w:lang w:val="en-GB"/>
                    </w:rPr>
                    <w:t>Tyube</w:t>
                  </w:r>
                  <w:proofErr w:type="spellEnd"/>
                  <w:r w:rsidRPr="00607F58">
                    <w:rPr>
                      <w:rFonts w:ascii="Helvetica" w:hAnsi="Helvetica" w:cs="Arial"/>
                      <w:b w:val="0"/>
                      <w:color w:val="FFFFFF"/>
                      <w:sz w:val="18"/>
                      <w:szCs w:val="18"/>
                      <w:lang w:val="en-GB"/>
                    </w:rPr>
                    <w:t>), Sughd Region (</w:t>
                  </w:r>
                  <w:proofErr w:type="spellStart"/>
                  <w:r w:rsidRPr="00607F58">
                    <w:rPr>
                      <w:rFonts w:ascii="Helvetica" w:hAnsi="Helvetica" w:cs="Arial"/>
                      <w:b w:val="0"/>
                      <w:color w:val="FFFFFF"/>
                      <w:sz w:val="18"/>
                      <w:szCs w:val="18"/>
                      <w:lang w:val="en-GB"/>
                    </w:rPr>
                    <w:t>Khujand</w:t>
                  </w:r>
                  <w:proofErr w:type="spellEnd"/>
                  <w:r w:rsidRPr="00607F58">
                    <w:rPr>
                      <w:rFonts w:ascii="Helvetica" w:hAnsi="Helvetica" w:cs="Arial"/>
                      <w:b w:val="0"/>
                      <w:color w:val="FFFFFF"/>
                      <w:sz w:val="18"/>
                      <w:szCs w:val="18"/>
                      <w:lang w:val="en-GB"/>
                    </w:rPr>
                    <w:t xml:space="preserve">, </w:t>
                  </w:r>
                  <w:proofErr w:type="spellStart"/>
                  <w:r w:rsidRPr="00607F58">
                    <w:rPr>
                      <w:rFonts w:ascii="Helvetica" w:hAnsi="Helvetica" w:cs="Arial"/>
                      <w:b w:val="0"/>
                      <w:color w:val="FFFFFF"/>
                      <w:sz w:val="18"/>
                      <w:szCs w:val="18"/>
                      <w:lang w:val="en-GB"/>
                    </w:rPr>
                    <w:t>Ayni</w:t>
                  </w:r>
                  <w:proofErr w:type="spellEnd"/>
                  <w:r w:rsidRPr="00607F58">
                    <w:rPr>
                      <w:rFonts w:ascii="Helvetica" w:hAnsi="Helvetica" w:cs="Arial"/>
                      <w:b w:val="0"/>
                      <w:color w:val="FFFFFF"/>
                      <w:sz w:val="18"/>
                      <w:szCs w:val="18"/>
                      <w:lang w:val="en-GB"/>
                    </w:rPr>
                    <w:t>) and Direct Rule District Region (</w:t>
                  </w:r>
                  <w:proofErr w:type="spellStart"/>
                  <w:r w:rsidRPr="00607F58">
                    <w:rPr>
                      <w:rFonts w:ascii="Helvetica" w:hAnsi="Helvetica" w:cs="Arial"/>
                      <w:b w:val="0"/>
                      <w:color w:val="FFFFFF"/>
                      <w:sz w:val="18"/>
                      <w:szCs w:val="18"/>
                      <w:lang w:val="en-GB"/>
                    </w:rPr>
                    <w:t>Hissor</w:t>
                  </w:r>
                  <w:proofErr w:type="spellEnd"/>
                  <w:r w:rsidRPr="00607F58">
                    <w:rPr>
                      <w:rFonts w:ascii="Helvetica" w:hAnsi="Helvetica" w:cs="Arial"/>
                      <w:b w:val="0"/>
                      <w:color w:val="FFFFFF"/>
                      <w:sz w:val="18"/>
                      <w:szCs w:val="18"/>
                      <w:lang w:val="en-GB"/>
                    </w:rPr>
                    <w:t xml:space="preserve"> and </w:t>
                  </w:r>
                  <w:proofErr w:type="spellStart"/>
                  <w:r w:rsidRPr="00607F58">
                    <w:rPr>
                      <w:rFonts w:ascii="Helvetica" w:hAnsi="Helvetica" w:cs="Arial"/>
                      <w:b w:val="0"/>
                      <w:color w:val="FFFFFF"/>
                      <w:sz w:val="18"/>
                      <w:szCs w:val="18"/>
                      <w:lang w:val="en-GB"/>
                    </w:rPr>
                    <w:t>Tajikabad</w:t>
                  </w:r>
                  <w:proofErr w:type="spellEnd"/>
                  <w:r w:rsidRPr="00607F58">
                    <w:rPr>
                      <w:rFonts w:ascii="Helvetica" w:hAnsi="Helvetica" w:cs="Arial"/>
                      <w:b w:val="0"/>
                      <w:color w:val="FFFFFF"/>
                      <w:sz w:val="18"/>
                      <w:szCs w:val="18"/>
                      <w:lang w:val="en-GB"/>
                    </w:rPr>
                    <w:t>).</w:t>
                  </w:r>
                </w:p>
                <w:p w14:paraId="14B71164" w14:textId="77777777" w:rsidR="00267281" w:rsidRPr="00607F58" w:rsidRDefault="00267281" w:rsidP="00C92C69">
                  <w:pPr>
                    <w:pStyle w:val="Title"/>
                    <w:spacing w:line="360" w:lineRule="auto"/>
                    <w:jc w:val="both"/>
                    <w:rPr>
                      <w:rFonts w:ascii="Helvetica" w:hAnsi="Helvetica" w:cs="Arial"/>
                      <w:b w:val="0"/>
                      <w:color w:val="FFFFFF"/>
                      <w:sz w:val="18"/>
                      <w:szCs w:val="18"/>
                      <w:lang w:val="en-GB"/>
                    </w:rPr>
                  </w:pPr>
                </w:p>
                <w:p w14:paraId="4E22E20C" w14:textId="77777777" w:rsidR="00267281" w:rsidRPr="00607F58" w:rsidRDefault="00267281" w:rsidP="00C92C69">
                  <w:pPr>
                    <w:pStyle w:val="Title"/>
                    <w:spacing w:line="360" w:lineRule="auto"/>
                    <w:jc w:val="both"/>
                    <w:rPr>
                      <w:rFonts w:ascii="Helvetica" w:hAnsi="Helvetica" w:cs="Arial"/>
                      <w:b w:val="0"/>
                      <w:color w:val="FFFFFF"/>
                      <w:sz w:val="18"/>
                      <w:szCs w:val="18"/>
                      <w:lang w:val="en-GB"/>
                    </w:rPr>
                  </w:pPr>
                  <w:r w:rsidRPr="00607F58">
                    <w:rPr>
                      <w:rFonts w:ascii="Helvetica" w:hAnsi="Helvetica" w:cs="Arial"/>
                      <w:b w:val="0"/>
                      <w:color w:val="FFFFFF"/>
                      <w:sz w:val="18"/>
                      <w:szCs w:val="18"/>
                      <w:lang w:val="en-GB"/>
                    </w:rPr>
                    <w:t>Children of Migrant families will be reached through the Migration Support Centres, Commissions on Child Rights, local NGOs and governmental Migration Services.</w:t>
                  </w:r>
                </w:p>
                <w:p w14:paraId="2B46D375" w14:textId="77777777" w:rsidR="00267281" w:rsidRPr="00607F58" w:rsidRDefault="00267281" w:rsidP="00C92C69">
                  <w:pPr>
                    <w:pStyle w:val="Title"/>
                    <w:spacing w:line="360" w:lineRule="auto"/>
                    <w:jc w:val="both"/>
                    <w:rPr>
                      <w:rFonts w:ascii="Helvetica" w:hAnsi="Helvetica" w:cs="Arial"/>
                      <w:b w:val="0"/>
                      <w:color w:val="FFFFFF"/>
                      <w:sz w:val="18"/>
                      <w:szCs w:val="18"/>
                      <w:lang w:val="en-GB"/>
                    </w:rPr>
                  </w:pPr>
                </w:p>
                <w:p w14:paraId="572AF4F6" w14:textId="77777777" w:rsidR="00267281" w:rsidRPr="00607F58" w:rsidRDefault="00267281" w:rsidP="00C92C69">
                  <w:pPr>
                    <w:pStyle w:val="Title"/>
                    <w:spacing w:line="360" w:lineRule="auto"/>
                    <w:jc w:val="both"/>
                    <w:rPr>
                      <w:rFonts w:ascii="Helvetica" w:hAnsi="Helvetica" w:cs="Arial"/>
                      <w:b w:val="0"/>
                      <w:color w:val="FFFFFF"/>
                      <w:sz w:val="18"/>
                      <w:szCs w:val="18"/>
                      <w:lang w:val="en-GB"/>
                    </w:rPr>
                  </w:pPr>
                </w:p>
                <w:p w14:paraId="260469D2" w14:textId="77777777" w:rsidR="00267281" w:rsidRPr="00607F58" w:rsidRDefault="00267281" w:rsidP="000038F4">
                  <w:pPr>
                    <w:pStyle w:val="Title"/>
                    <w:jc w:val="both"/>
                    <w:rPr>
                      <w:rFonts w:ascii="Helvetica" w:hAnsi="Helvetica" w:cs="Arial"/>
                      <w:b w:val="0"/>
                      <w:color w:val="FFFFFF"/>
                      <w:sz w:val="18"/>
                      <w:szCs w:val="18"/>
                      <w:lang w:val="en-GB"/>
                    </w:rPr>
                  </w:pPr>
                </w:p>
                <w:p w14:paraId="125C58B6" w14:textId="77777777" w:rsidR="00267281" w:rsidRPr="00655897" w:rsidRDefault="00267281" w:rsidP="00DC6168">
                  <w:pPr>
                    <w:pStyle w:val="text"/>
                    <w:rPr>
                      <w:rFonts w:cs="MyriadPro-Regular"/>
                      <w:lang w:bidi="fr-FR"/>
                    </w:rPr>
                  </w:pPr>
                </w:p>
                <w:p w14:paraId="7BC3F32A" w14:textId="77777777" w:rsidR="00267281" w:rsidRPr="00655897" w:rsidRDefault="00267281" w:rsidP="00DC6168">
                  <w:pPr>
                    <w:pStyle w:val="text"/>
                    <w:rPr>
                      <w:rFonts w:cs="MyriadPro-Regular"/>
                      <w:lang w:bidi="fr-FR"/>
                    </w:rPr>
                  </w:pPr>
                </w:p>
                <w:p w14:paraId="2754832D" w14:textId="77777777" w:rsidR="00267281" w:rsidRPr="00655897" w:rsidRDefault="00267281" w:rsidP="00DC6168">
                  <w:pPr>
                    <w:pStyle w:val="text"/>
                    <w:rPr>
                      <w:rFonts w:cs="MyriadPro-Regular"/>
                      <w:lang w:bidi="fr-FR"/>
                    </w:rPr>
                  </w:pPr>
                  <w:proofErr w:type="spellStart"/>
                  <w:r w:rsidRPr="00655897">
                    <w:rPr>
                      <w:rFonts w:cs="MyriadPro-Regular"/>
                      <w:lang w:bidi="fr-FR"/>
                    </w:rPr>
                    <w:t>Enim</w:t>
                  </w:r>
                  <w:proofErr w:type="spellEnd"/>
                  <w:r w:rsidRPr="00655897">
                    <w:rPr>
                      <w:rFonts w:cs="MyriadPro-Regular"/>
                      <w:lang w:bidi="fr-FR"/>
                    </w:rPr>
                    <w:t xml:space="preserve"> </w:t>
                  </w:r>
                  <w:proofErr w:type="spellStart"/>
                  <w:r w:rsidRPr="00655897">
                    <w:rPr>
                      <w:rFonts w:cs="MyriadPro-Regular"/>
                      <w:lang w:bidi="fr-FR"/>
                    </w:rPr>
                    <w:t>vulputpat</w:t>
                  </w:r>
                  <w:proofErr w:type="spellEnd"/>
                  <w:r w:rsidRPr="00655897">
                    <w:rPr>
                      <w:rFonts w:cs="MyriadPro-Regular"/>
                      <w:lang w:bidi="fr-FR"/>
                    </w:rPr>
                    <w:t xml:space="preserve">. </w:t>
                  </w:r>
                  <w:proofErr w:type="spellStart"/>
                  <w:r w:rsidRPr="00655897">
                    <w:rPr>
                      <w:rFonts w:cs="MyriadPro-Regular"/>
                      <w:lang w:bidi="fr-FR"/>
                    </w:rPr>
                    <w:t>Ut</w:t>
                  </w:r>
                  <w:proofErr w:type="spellEnd"/>
                  <w:r w:rsidRPr="00655897">
                    <w:rPr>
                      <w:rFonts w:cs="MyriadPro-Regular"/>
                      <w:lang w:bidi="fr-FR"/>
                    </w:rPr>
                    <w:t xml:space="preserve"> </w:t>
                  </w:r>
                  <w:proofErr w:type="spellStart"/>
                  <w:r w:rsidRPr="00655897">
                    <w:rPr>
                      <w:rFonts w:cs="MyriadPro-Regular"/>
                      <w:lang w:bidi="fr-FR"/>
                    </w:rPr>
                    <w:t>prat</w:t>
                  </w:r>
                  <w:proofErr w:type="spellEnd"/>
                  <w:r w:rsidRPr="00655897">
                    <w:rPr>
                      <w:rFonts w:cs="MyriadPro-Regular"/>
                      <w:lang w:bidi="fr-FR"/>
                    </w:rPr>
                    <w:t xml:space="preserve">. Dui </w:t>
                  </w:r>
                  <w:proofErr w:type="spellStart"/>
                  <w:r w:rsidRPr="00655897">
                    <w:rPr>
                      <w:rFonts w:cs="MyriadPro-Regular"/>
                      <w:lang w:bidi="fr-FR"/>
                    </w:rPr>
                    <w:t>tet</w:t>
                  </w:r>
                  <w:proofErr w:type="spellEnd"/>
                  <w:r w:rsidRPr="00655897">
                    <w:rPr>
                      <w:rFonts w:cs="MyriadPro-Regular"/>
                      <w:lang w:bidi="fr-FR"/>
                    </w:rPr>
                    <w:t xml:space="preserve"> </w:t>
                  </w:r>
                  <w:proofErr w:type="spellStart"/>
                  <w:r w:rsidRPr="00655897">
                    <w:rPr>
                      <w:rFonts w:cs="MyriadPro-Regular"/>
                      <w:lang w:bidi="fr-FR"/>
                    </w:rPr>
                    <w:t>augiamet</w:t>
                  </w:r>
                  <w:proofErr w:type="spellEnd"/>
                  <w:r w:rsidRPr="00655897">
                    <w:rPr>
                      <w:rFonts w:cs="MyriadPro-Regular"/>
                      <w:lang w:bidi="fr-FR"/>
                    </w:rPr>
                    <w:t xml:space="preserve"> </w:t>
                  </w:r>
                  <w:proofErr w:type="spellStart"/>
                  <w:r w:rsidRPr="00655897">
                    <w:rPr>
                      <w:rFonts w:cs="MyriadPro-Regular"/>
                      <w:lang w:bidi="fr-FR"/>
                    </w:rPr>
                    <w:t>ver</w:t>
                  </w:r>
                  <w:proofErr w:type="spellEnd"/>
                  <w:r w:rsidRPr="00655897">
                    <w:rPr>
                      <w:rFonts w:cs="MyriadPro-Regular"/>
                      <w:lang w:bidi="fr-FR"/>
                    </w:rPr>
                    <w:t xml:space="preserve"> </w:t>
                  </w:r>
                  <w:proofErr w:type="spellStart"/>
                  <w:r w:rsidRPr="00655897">
                    <w:rPr>
                      <w:rFonts w:cs="MyriadPro-Regular"/>
                      <w:lang w:bidi="fr-FR"/>
                    </w:rPr>
                    <w:t>sisi</w:t>
                  </w:r>
                  <w:proofErr w:type="spellEnd"/>
                  <w:r w:rsidRPr="00655897">
                    <w:rPr>
                      <w:rFonts w:cs="MyriadPro-Regular"/>
                      <w:lang w:bidi="fr-FR"/>
                    </w:rPr>
                    <w:t xml:space="preserve"> </w:t>
                  </w:r>
                  <w:proofErr w:type="spellStart"/>
                  <w:r w:rsidRPr="00655897">
                    <w:rPr>
                      <w:rFonts w:cs="MyriadPro-Regular"/>
                      <w:lang w:bidi="fr-FR"/>
                    </w:rPr>
                    <w:t>blan</w:t>
                  </w:r>
                  <w:proofErr w:type="spellEnd"/>
                  <w:r w:rsidRPr="00655897">
                    <w:rPr>
                      <w:rFonts w:cs="MyriadPro-Regular"/>
                      <w:lang w:bidi="fr-FR"/>
                    </w:rPr>
                    <w:t xml:space="preserve"> </w:t>
                  </w:r>
                  <w:proofErr w:type="spellStart"/>
                  <w:r w:rsidRPr="00655897">
                    <w:rPr>
                      <w:rFonts w:cs="MyriadPro-Regular"/>
                      <w:lang w:bidi="fr-FR"/>
                    </w:rPr>
                    <w:t>ut</w:t>
                  </w:r>
                  <w:proofErr w:type="spellEnd"/>
                  <w:r w:rsidRPr="00655897">
                    <w:rPr>
                      <w:rFonts w:cs="MyriadPro-Regular"/>
                      <w:lang w:bidi="fr-FR"/>
                    </w:rPr>
                    <w:t xml:space="preserve"> in </w:t>
                  </w:r>
                  <w:proofErr w:type="spellStart"/>
                  <w:r w:rsidRPr="00655897">
                    <w:rPr>
                      <w:rFonts w:cs="MyriadPro-Regular"/>
                      <w:lang w:bidi="fr-FR"/>
                    </w:rPr>
                    <w:t>hent</w:t>
                  </w:r>
                  <w:proofErr w:type="spellEnd"/>
                  <w:r w:rsidRPr="00655897">
                    <w:rPr>
                      <w:rFonts w:cs="MyriadPro-Regular"/>
                      <w:lang w:bidi="fr-FR"/>
                    </w:rPr>
                    <w:t xml:space="preserve"> </w:t>
                  </w:r>
                  <w:proofErr w:type="spellStart"/>
                  <w:r w:rsidRPr="00655897">
                    <w:rPr>
                      <w:rFonts w:cs="MyriadPro-Regular"/>
                      <w:lang w:bidi="fr-FR"/>
                    </w:rPr>
                    <w:t>vel</w:t>
                  </w:r>
                  <w:proofErr w:type="spellEnd"/>
                  <w:r w:rsidRPr="00655897">
                    <w:rPr>
                      <w:rFonts w:cs="MyriadPro-Regular"/>
                      <w:lang w:bidi="fr-FR"/>
                    </w:rPr>
                    <w:t xml:space="preserve"> et in </w:t>
                  </w:r>
                  <w:proofErr w:type="spellStart"/>
                  <w:r w:rsidRPr="00655897">
                    <w:rPr>
                      <w:rFonts w:cs="MyriadPro-Regular"/>
                      <w:lang w:bidi="fr-FR"/>
                    </w:rPr>
                    <w:t>hendiatum</w:t>
                  </w:r>
                  <w:proofErr w:type="spellEnd"/>
                  <w:r w:rsidRPr="00655897">
                    <w:rPr>
                      <w:rFonts w:cs="MyriadPro-Regular"/>
                      <w:lang w:bidi="fr-FR"/>
                    </w:rPr>
                    <w:t xml:space="preserve"> dolor </w:t>
                  </w:r>
                  <w:proofErr w:type="spellStart"/>
                  <w:r w:rsidRPr="00655897">
                    <w:rPr>
                      <w:rFonts w:cs="MyriadPro-Regular"/>
                      <w:lang w:bidi="fr-FR"/>
                    </w:rPr>
                    <w:t>ipsusto</w:t>
                  </w:r>
                  <w:proofErr w:type="spellEnd"/>
                  <w:r w:rsidRPr="00655897">
                    <w:rPr>
                      <w:rFonts w:cs="MyriadPro-Regular"/>
                      <w:lang w:bidi="fr-FR"/>
                    </w:rPr>
                    <w:t xml:space="preserve"> </w:t>
                  </w:r>
                  <w:proofErr w:type="spellStart"/>
                  <w:r w:rsidRPr="00655897">
                    <w:rPr>
                      <w:rFonts w:cs="MyriadPro-Regular"/>
                      <w:lang w:bidi="fr-FR"/>
                    </w:rPr>
                    <w:t>consequat</w:t>
                  </w:r>
                  <w:proofErr w:type="spellEnd"/>
                  <w:r w:rsidRPr="00655897">
                    <w:rPr>
                      <w:rFonts w:cs="MyriadPro-Regular"/>
                      <w:lang w:bidi="fr-FR"/>
                    </w:rPr>
                    <w:t xml:space="preserve"> </w:t>
                  </w:r>
                  <w:proofErr w:type="spellStart"/>
                  <w:r w:rsidRPr="00655897">
                    <w:rPr>
                      <w:rFonts w:cs="MyriadPro-Regular"/>
                      <w:lang w:bidi="fr-FR"/>
                    </w:rPr>
                    <w:t>acillan</w:t>
                  </w:r>
                  <w:proofErr w:type="spellEnd"/>
                  <w:r w:rsidRPr="00655897">
                    <w:rPr>
                      <w:rFonts w:cs="MyriadPro-Regular"/>
                      <w:lang w:bidi="fr-FR"/>
                    </w:rPr>
                    <w:t xml:space="preserve"> </w:t>
                  </w:r>
                  <w:proofErr w:type="spellStart"/>
                  <w:r w:rsidRPr="00655897">
                    <w:rPr>
                      <w:rFonts w:cs="MyriadPro-Regular"/>
                      <w:lang w:bidi="fr-FR"/>
                    </w:rPr>
                    <w:t>dipsum</w:t>
                  </w:r>
                  <w:proofErr w:type="spellEnd"/>
                  <w:r w:rsidRPr="00655897">
                    <w:rPr>
                      <w:rFonts w:cs="MyriadPro-Regular"/>
                      <w:lang w:bidi="fr-FR"/>
                    </w:rPr>
                    <w:t xml:space="preserve"> </w:t>
                  </w:r>
                  <w:proofErr w:type="spellStart"/>
                  <w:r w:rsidRPr="00655897">
                    <w:rPr>
                      <w:rFonts w:cs="MyriadPro-Regular"/>
                      <w:lang w:bidi="fr-FR"/>
                    </w:rPr>
                    <w:t>ercidunt</w:t>
                  </w:r>
                  <w:proofErr w:type="spellEnd"/>
                  <w:r w:rsidRPr="00655897">
                    <w:rPr>
                      <w:rFonts w:cs="MyriadPro-Regular"/>
                      <w:lang w:bidi="fr-FR"/>
                    </w:rPr>
                    <w:t xml:space="preserve"> </w:t>
                  </w:r>
                  <w:proofErr w:type="spellStart"/>
                  <w:r w:rsidRPr="00655897">
                    <w:rPr>
                      <w:rFonts w:cs="MyriadPro-Regular"/>
                      <w:lang w:bidi="fr-FR"/>
                    </w:rPr>
                    <w:t>dolessi</w:t>
                  </w:r>
                  <w:proofErr w:type="spellEnd"/>
                  <w:r w:rsidRPr="00655897">
                    <w:rPr>
                      <w:rFonts w:cs="MyriadPro-Regular"/>
                      <w:lang w:bidi="fr-FR"/>
                    </w:rPr>
                    <w:t>.</w:t>
                  </w:r>
                </w:p>
                <w:p w14:paraId="703924FE" w14:textId="77777777" w:rsidR="00267281" w:rsidRPr="00655897" w:rsidRDefault="00267281" w:rsidP="00DC6168">
                  <w:pPr>
                    <w:pStyle w:val="text"/>
                  </w:pPr>
                </w:p>
              </w:txbxContent>
            </v:textbox>
          </v:shape>
        </w:pict>
      </w:r>
      <w:r>
        <w:rPr>
          <w:szCs w:val="20"/>
          <w:lang w:eastAsia="en-US"/>
        </w:rPr>
        <w:pict w14:anchorId="53124BCC">
          <v:shape id="_x0000_s1051" type="#_x0000_t202" style="position:absolute;margin-left:22.05pt;margin-top:144.2pt;width:234pt;height:423pt;z-index:251658240" filled="f" stroked="f">
            <v:textbox style="mso-next-textbox:#_x0000_s1051" inset="0,0,0,0">
              <w:txbxContent>
                <w:p w14:paraId="39F8C895" w14:textId="77777777" w:rsidR="00267281" w:rsidRDefault="00267281" w:rsidP="00DC6168">
                  <w:pPr>
                    <w:pStyle w:val="text"/>
                    <w:rPr>
                      <w:szCs w:val="18"/>
                    </w:rPr>
                  </w:pPr>
                  <w:r w:rsidRPr="006D4C1A">
                    <w:rPr>
                      <w:szCs w:val="18"/>
                    </w:rPr>
                    <w:t xml:space="preserve">The Child Protection Situation Analysis conducted by Save the Children in October 2011 indicated that migration increases the vulnerability of children, especially of children from the poorest households or whose parents have decided to abandon their families in Tajikistan and start a new family abroad. </w:t>
                  </w:r>
                </w:p>
                <w:p w14:paraId="1833CBB5" w14:textId="77777777" w:rsidR="00267281" w:rsidRDefault="00267281" w:rsidP="00DC6168">
                  <w:pPr>
                    <w:pStyle w:val="text"/>
                    <w:rPr>
                      <w:szCs w:val="18"/>
                    </w:rPr>
                  </w:pPr>
                </w:p>
                <w:p w14:paraId="161A8E7C" w14:textId="77777777" w:rsidR="00267281" w:rsidRDefault="00267281" w:rsidP="00DC6168">
                  <w:pPr>
                    <w:pStyle w:val="text"/>
                    <w:rPr>
                      <w:szCs w:val="18"/>
                    </w:rPr>
                  </w:pPr>
                  <w:r w:rsidRPr="006D4C1A">
                    <w:rPr>
                      <w:szCs w:val="18"/>
                    </w:rPr>
                    <w:t>After parents migrate, children are much more likely to live in female-headed or child-headed households, with extended family members or be se</w:t>
                  </w:r>
                  <w:r>
                    <w:rPr>
                      <w:szCs w:val="18"/>
                    </w:rPr>
                    <w:t xml:space="preserve">nt to residential institutions. </w:t>
                  </w:r>
                  <w:r w:rsidRPr="006D4C1A">
                    <w:rPr>
                      <w:szCs w:val="18"/>
                    </w:rPr>
                    <w:t xml:space="preserve">The </w:t>
                  </w:r>
                  <w:r>
                    <w:rPr>
                      <w:szCs w:val="18"/>
                    </w:rPr>
                    <w:t xml:space="preserve">situation analysis </w:t>
                  </w:r>
                  <w:r w:rsidRPr="006D4C1A">
                    <w:rPr>
                      <w:szCs w:val="18"/>
                    </w:rPr>
                    <w:t>survey has also highlighted the increased exposure to abuse and neglect suffered by children within their own families, communities and institutions.</w:t>
                  </w:r>
                </w:p>
                <w:p w14:paraId="13D8F993" w14:textId="77777777" w:rsidR="00267281" w:rsidRPr="006D4C1A" w:rsidRDefault="00267281" w:rsidP="00DC6168">
                  <w:pPr>
                    <w:pStyle w:val="text"/>
                    <w:rPr>
                      <w:rFonts w:cs="MyriadPro-Regular"/>
                      <w:szCs w:val="18"/>
                      <w:lang w:bidi="fr-FR"/>
                    </w:rPr>
                  </w:pPr>
                </w:p>
                <w:p w14:paraId="05EB3DAB" w14:textId="77777777" w:rsidR="00267281" w:rsidRDefault="00267281" w:rsidP="00DC6168">
                  <w:pPr>
                    <w:pStyle w:val="text"/>
                    <w:rPr>
                      <w:szCs w:val="18"/>
                    </w:rPr>
                  </w:pPr>
                  <w:r w:rsidRPr="006D4C1A">
                    <w:rPr>
                      <w:szCs w:val="18"/>
                    </w:rPr>
                    <w:t>A study conducted by UNICEF in November 2011</w:t>
                  </w:r>
                  <w:r>
                    <w:rPr>
                      <w:szCs w:val="18"/>
                      <w:lang w:val="en-GB"/>
                    </w:rPr>
                    <w:t xml:space="preserve"> </w:t>
                  </w:r>
                  <w:r w:rsidRPr="006D4C1A">
                    <w:rPr>
                      <w:szCs w:val="18"/>
                    </w:rPr>
                    <w:t xml:space="preserve">has also highlighted that children from abandoned families performed less well in school and were more likely to work in the household, small trade or in the field rather than attend non-compulsory education. </w:t>
                  </w:r>
                </w:p>
                <w:p w14:paraId="2CA9849E" w14:textId="77777777" w:rsidR="00267281" w:rsidRDefault="00267281" w:rsidP="00DC6168">
                  <w:pPr>
                    <w:pStyle w:val="text"/>
                    <w:rPr>
                      <w:szCs w:val="18"/>
                    </w:rPr>
                  </w:pPr>
                </w:p>
                <w:p w14:paraId="7E515D6A" w14:textId="77777777" w:rsidR="00267281" w:rsidRPr="006D4C1A" w:rsidRDefault="00267281" w:rsidP="00DC6168">
                  <w:pPr>
                    <w:pStyle w:val="text"/>
                    <w:rPr>
                      <w:szCs w:val="18"/>
                    </w:rPr>
                  </w:pPr>
                  <w:r w:rsidRPr="006D4C1A">
                    <w:rPr>
                      <w:szCs w:val="18"/>
                    </w:rPr>
                    <w:t xml:space="preserve">Additionally, </w:t>
                  </w:r>
                  <w:r>
                    <w:rPr>
                      <w:szCs w:val="18"/>
                    </w:rPr>
                    <w:t xml:space="preserve">children from migrant families </w:t>
                  </w:r>
                  <w:r w:rsidRPr="006D4C1A">
                    <w:rPr>
                      <w:szCs w:val="18"/>
                    </w:rPr>
                    <w:t>showed a tendency to become withdrawn and depressed. Children were also more likely to become aggressive or rebellious, which was exacerbated by bullying at school.</w:t>
                  </w:r>
                </w:p>
              </w:txbxContent>
            </v:textbox>
          </v:shape>
        </w:pict>
      </w:r>
      <w:r>
        <w:rPr>
          <w:szCs w:val="20"/>
          <w:lang w:eastAsia="en-US"/>
        </w:rPr>
        <w:pict w14:anchorId="7FF2BF53">
          <v:shape id="_x0000_s1049" type="#_x0000_t202" style="position:absolute;margin-left:40.05pt;margin-top:36.2pt;width:4in;height:63pt;z-index:251656192" filled="f" stroked="f">
            <v:textbox style="mso-next-textbox:#_x0000_s1049" inset="0,0,0,0">
              <w:txbxContent>
                <w:p w14:paraId="5DD4B848" w14:textId="77777777" w:rsidR="00267281" w:rsidRPr="00725CEE" w:rsidRDefault="00267281" w:rsidP="00DC6168">
                  <w:pPr>
                    <w:rPr>
                      <w:rFonts w:ascii="Helvetica" w:hAnsi="Helvetica"/>
                      <w:b/>
                    </w:rPr>
                  </w:pPr>
                  <w:r w:rsidRPr="00725CEE">
                    <w:rPr>
                      <w:rFonts w:ascii="Helvetica" w:hAnsi="Helvetica"/>
                      <w:b/>
                      <w:lang w:val="en-GB"/>
                    </w:rPr>
                    <w:t>Addressing Negative Economic and Social Consequences of Labour Migration Through the Enhancement of Protection Services of Families and Children of Migrants Left Behind in Tajikistan</w:t>
                  </w:r>
                </w:p>
              </w:txbxContent>
            </v:textbox>
          </v:shape>
        </w:pict>
      </w:r>
      <w:r>
        <w:rPr>
          <w:szCs w:val="20"/>
          <w:lang w:eastAsia="en-US"/>
        </w:rPr>
        <w:pict w14:anchorId="1EA2DAC6">
          <v:shape id="_x0000_s1066" type="#_x0000_t202" style="position:absolute;margin-left:562.2pt;margin-top:405.2pt;width:154.4pt;height:113.6pt;z-index:251667456" filled="f" stroked="f">
            <v:textbox style="mso-next-textbox:#_x0000_s1066" inset="0,0,0,0">
              <w:txbxContent>
                <w:p w14:paraId="7980A1A3" w14:textId="77777777" w:rsidR="00267281" w:rsidRDefault="00496860">
                  <w:r>
                    <w:rPr>
                      <w:noProof/>
                      <w:lang w:eastAsia="en-US"/>
                    </w:rPr>
                    <w:drawing>
                      <wp:inline distT="0" distB="0" distL="0" distR="0" wp14:anchorId="3F018886" wp14:editId="38DF4297">
                        <wp:extent cx="1962150" cy="1438275"/>
                        <wp:effectExtent l="19050" t="0" r="0" b="0"/>
                        <wp:docPr id="3" name="Picture 3" descr="927175_3583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27175_35834647"/>
                                <pic:cNvPicPr>
                                  <a:picLocks noChangeAspect="1" noChangeArrowheads="1"/>
                                </pic:cNvPicPr>
                              </pic:nvPicPr>
                              <pic:blipFill>
                                <a:blip r:embed="rId15"/>
                                <a:srcRect/>
                                <a:stretch>
                                  <a:fillRect/>
                                </a:stretch>
                              </pic:blipFill>
                              <pic:spPr bwMode="auto">
                                <a:xfrm>
                                  <a:off x="0" y="0"/>
                                  <a:ext cx="1962150" cy="1438275"/>
                                </a:xfrm>
                                <a:prstGeom prst="rect">
                                  <a:avLst/>
                                </a:prstGeom>
                                <a:noFill/>
                                <a:ln w="9525">
                                  <a:noFill/>
                                  <a:miter lim="800000"/>
                                  <a:headEnd/>
                                  <a:tailEnd/>
                                </a:ln>
                              </pic:spPr>
                            </pic:pic>
                          </a:graphicData>
                        </a:graphic>
                      </wp:inline>
                    </w:drawing>
                  </w:r>
                </w:p>
              </w:txbxContent>
            </v:textbox>
          </v:shape>
        </w:pict>
      </w:r>
      <w:r>
        <w:rPr>
          <w:szCs w:val="20"/>
          <w:lang w:eastAsia="en-US"/>
        </w:rPr>
        <w:pict w14:anchorId="68AFAF13">
          <v:rect id="_x0000_s1048" style="position:absolute;margin-left:0;margin-top:134.9pt;width:562.05pt;height:467.7pt;z-index:251655168" fillcolor="navy" stroked="f">
            <v:fill opacity="26214f"/>
          </v:rect>
        </w:pict>
      </w:r>
      <w:r w:rsidR="00496860">
        <w:rPr>
          <w:noProof/>
          <w:szCs w:val="20"/>
          <w:lang w:eastAsia="en-US"/>
        </w:rPr>
        <w:drawing>
          <wp:anchor distT="0" distB="0" distL="114300" distR="114300" simplePos="0" relativeHeight="251666432" behindDoc="1" locked="0" layoutInCell="1" allowOverlap="1" wp14:anchorId="36DC613E" wp14:editId="3F8B4C3C">
            <wp:simplePos x="0" y="0"/>
            <wp:positionH relativeFrom="column">
              <wp:posOffset>0</wp:posOffset>
            </wp:positionH>
            <wp:positionV relativeFrom="paragraph">
              <wp:posOffset>1717040</wp:posOffset>
            </wp:positionV>
            <wp:extent cx="7132320" cy="5842000"/>
            <wp:effectExtent l="19050" t="0" r="0" b="0"/>
            <wp:wrapNone/>
            <wp:docPr id="40" name="Picture 40" descr="::::5. Images HR:img_fond_leaf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 Images HR:img_fond_leaflet.jpg"/>
                    <pic:cNvPicPr>
                      <a:picLocks noChangeAspect="1" noChangeArrowheads="1"/>
                    </pic:cNvPicPr>
                  </pic:nvPicPr>
                  <pic:blipFill>
                    <a:blip r:embed="rId16" r:link="rId17"/>
                    <a:srcRect/>
                    <a:stretch>
                      <a:fillRect/>
                    </a:stretch>
                  </pic:blipFill>
                  <pic:spPr bwMode="auto">
                    <a:xfrm>
                      <a:off x="0" y="0"/>
                      <a:ext cx="7132320" cy="5842000"/>
                    </a:xfrm>
                    <a:prstGeom prst="rect">
                      <a:avLst/>
                    </a:prstGeom>
                    <a:noFill/>
                    <a:ln w="9525">
                      <a:noFill/>
                      <a:miter lim="800000"/>
                      <a:headEnd/>
                      <a:tailEnd/>
                    </a:ln>
                  </pic:spPr>
                </pic:pic>
              </a:graphicData>
            </a:graphic>
          </wp:anchor>
        </w:drawing>
      </w:r>
      <w:r>
        <w:rPr>
          <w:szCs w:val="20"/>
          <w:lang w:eastAsia="en-US"/>
        </w:rPr>
        <w:pict w14:anchorId="5DF862ED">
          <v:rect id="_x0000_s1058" style="position:absolute;margin-left:561.35pt;margin-top:405pt;width:280.65pt;height:198.2pt;z-index:-251653120;mso-wrap-edited:f;mso-position-horizontal-relative:text;mso-position-vertical-relative:text" wrapcoords="-57 103 -57 21530 0 21530 21600 21530 21600 103 -57 103" fillcolor="#fc0" stroked="f">
            <v:fill opacity="26214f"/>
          </v:rect>
        </w:pict>
      </w:r>
      <w:r>
        <w:rPr>
          <w:szCs w:val="20"/>
          <w:lang w:eastAsia="en-US"/>
        </w:rPr>
        <w:pict w14:anchorId="1CF802BB">
          <v:shape id="_x0000_s1055" type="#_x0000_t202" style="position:absolute;margin-left:594.95pt;margin-top:117.2pt;width:212.6pt;height:18pt;z-index:251661312;mso-position-horizontal-relative:text;mso-position-vertical-relative:text" filled="f" stroked="f">
            <v:textbox style="mso-next-textbox:#_x0000_s1055" inset="0,0,0,0">
              <w:txbxContent>
                <w:p w14:paraId="7E57E3BA" w14:textId="77777777" w:rsidR="00267281" w:rsidRPr="00655897" w:rsidRDefault="00267281" w:rsidP="00DC6168">
                  <w:pPr>
                    <w:rPr>
                      <w:rFonts w:ascii="Helvetica" w:hAnsi="Helvetica"/>
                      <w:b/>
                      <w:color w:val="000080"/>
                      <w:sz w:val="20"/>
                    </w:rPr>
                  </w:pPr>
                  <w:r w:rsidRPr="00655897">
                    <w:rPr>
                      <w:rFonts w:ascii="Helvetica" w:hAnsi="Helvetica"/>
                      <w:b/>
                      <w:color w:val="000080"/>
                      <w:sz w:val="20"/>
                    </w:rPr>
                    <w:t>P</w:t>
                  </w:r>
                  <w:r>
                    <w:rPr>
                      <w:rFonts w:ascii="Helvetica" w:hAnsi="Helvetica"/>
                      <w:b/>
                      <w:color w:val="000080"/>
                      <w:sz w:val="20"/>
                    </w:rPr>
                    <w:t>roject Key Actions</w:t>
                  </w:r>
                </w:p>
              </w:txbxContent>
            </v:textbox>
          </v:shape>
        </w:pict>
      </w:r>
      <w:r>
        <w:rPr>
          <w:szCs w:val="20"/>
          <w:lang w:eastAsia="en-US"/>
        </w:rPr>
        <w:pict w14:anchorId="718D713C">
          <v:shape id="_x0000_s1050" type="#_x0000_t202" style="position:absolute;margin-left:34.05pt;margin-top:117.2pt;width:212.6pt;height:18pt;z-index:251657216;mso-position-horizontal-relative:text;mso-position-vertical-relative:text" filled="f" stroked="f">
            <v:textbox style="mso-next-textbox:#_x0000_s1050" inset="0,0,0,0">
              <w:txbxContent>
                <w:p w14:paraId="7A0C7A66" w14:textId="77777777" w:rsidR="00267281" w:rsidRPr="00655897" w:rsidRDefault="00267281" w:rsidP="00DC6168">
                  <w:pPr>
                    <w:rPr>
                      <w:rFonts w:ascii="Helvetica" w:hAnsi="Helvetica"/>
                      <w:b/>
                      <w:color w:val="000080"/>
                      <w:sz w:val="20"/>
                    </w:rPr>
                  </w:pPr>
                  <w:r w:rsidRPr="00655897">
                    <w:rPr>
                      <w:rFonts w:ascii="Helvetica" w:hAnsi="Helvetica"/>
                      <w:b/>
                      <w:color w:val="000080"/>
                      <w:sz w:val="20"/>
                    </w:rPr>
                    <w:t>T</w:t>
                  </w:r>
                  <w:r>
                    <w:rPr>
                      <w:rFonts w:ascii="Helvetica" w:hAnsi="Helvetica"/>
                      <w:b/>
                      <w:color w:val="000080"/>
                      <w:sz w:val="20"/>
                    </w:rPr>
                    <w:t>he relevancy</w:t>
                  </w:r>
                </w:p>
              </w:txbxContent>
            </v:textbox>
          </v:shape>
        </w:pict>
      </w:r>
      <w:r>
        <w:rPr>
          <w:szCs w:val="20"/>
          <w:lang w:eastAsia="en-US"/>
        </w:rPr>
        <w:pict w14:anchorId="5A3DF891">
          <v:shape id="_x0000_s1053" type="#_x0000_t202" style="position:absolute;margin-left:314.65pt;margin-top:117.7pt;width:212.6pt;height:17.5pt;z-index:251659264;mso-position-horizontal-relative:text;mso-position-vertical-relative:text" filled="f" stroked="f">
            <v:textbox style="mso-next-textbox:#_x0000_s1053" inset="0,0,0,0">
              <w:txbxContent>
                <w:p w14:paraId="35FA3158" w14:textId="77777777" w:rsidR="00267281" w:rsidRPr="00655897" w:rsidRDefault="00267281" w:rsidP="00DC6168">
                  <w:pPr>
                    <w:rPr>
                      <w:rFonts w:ascii="Helvetica" w:hAnsi="Helvetica"/>
                      <w:b/>
                      <w:color w:val="000080"/>
                      <w:sz w:val="20"/>
                    </w:rPr>
                  </w:pPr>
                  <w:r w:rsidRPr="00655897">
                    <w:rPr>
                      <w:rFonts w:ascii="Helvetica" w:hAnsi="Helvetica"/>
                      <w:b/>
                      <w:color w:val="000080"/>
                      <w:sz w:val="20"/>
                    </w:rPr>
                    <w:t>T</w:t>
                  </w:r>
                  <w:r>
                    <w:rPr>
                      <w:rFonts w:ascii="Helvetica" w:hAnsi="Helvetica"/>
                      <w:b/>
                      <w:color w:val="000080"/>
                      <w:sz w:val="20"/>
                    </w:rPr>
                    <w:t xml:space="preserve">he </w:t>
                  </w:r>
                  <w:r w:rsidR="00917AA6">
                    <w:rPr>
                      <w:rFonts w:ascii="Helvetica" w:hAnsi="Helvetica"/>
                      <w:b/>
                      <w:color w:val="000080"/>
                      <w:sz w:val="20"/>
                    </w:rPr>
                    <w:t>project approach</w:t>
                  </w:r>
                </w:p>
              </w:txbxContent>
            </v:textbox>
          </v:shape>
        </w:pict>
      </w:r>
    </w:p>
    <w:sectPr w:rsidR="00DC6168" w:rsidRPr="00FD7C3B" w:rsidSect="00DC6168">
      <w:pgSz w:w="16838" w:h="11899" w:orient="landscape"/>
      <w:pgMar w:top="0" w:right="0" w:bottom="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Helvetica CE">
    <w:altName w:val="Franklin Gothic Medium"/>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C04215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1E174A1"/>
    <w:multiLevelType w:val="hybridMultilevel"/>
    <w:tmpl w:val="1F627B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831F20"/>
    <w:multiLevelType w:val="multilevel"/>
    <w:tmpl w:val="92BCC762"/>
    <w:lvl w:ilvl="0">
      <w:start w:val="1"/>
      <w:numFmt w:val="decimal"/>
      <w:lvlText w:val="%1"/>
      <w:lvlJc w:val="left"/>
      <w:pPr>
        <w:tabs>
          <w:tab w:val="num" w:pos="360"/>
        </w:tabs>
        <w:ind w:left="360" w:hanging="360"/>
      </w:pPr>
      <w:rPr>
        <w:rFonts w:ascii="Times New Roman Bold" w:hAnsi="Times New Roman Bold" w:cs="Times New Roman" w:hint="default"/>
      </w:rPr>
    </w:lvl>
    <w:lvl w:ilvl="1">
      <w:start w:val="2"/>
      <w:numFmt w:val="decimal"/>
      <w:lvlText w:val="%1.%2"/>
      <w:lvlJc w:val="left"/>
      <w:pPr>
        <w:tabs>
          <w:tab w:val="num" w:pos="360"/>
        </w:tabs>
        <w:ind w:left="360" w:hanging="360"/>
      </w:pPr>
      <w:rPr>
        <w:rFonts w:ascii="Times New Roman Bold" w:hAnsi="Times New Roman Bold" w:cs="Times New Roman" w:hint="default"/>
      </w:rPr>
    </w:lvl>
    <w:lvl w:ilvl="2">
      <w:start w:val="1"/>
      <w:numFmt w:val="decimal"/>
      <w:lvlText w:val="%1.%2.%3"/>
      <w:lvlJc w:val="left"/>
      <w:pPr>
        <w:tabs>
          <w:tab w:val="num" w:pos="720"/>
        </w:tabs>
        <w:ind w:left="720" w:hanging="720"/>
      </w:pPr>
      <w:rPr>
        <w:rFonts w:ascii="Times New Roman Bold" w:hAnsi="Times New Roman Bold" w:cs="Times New Roman" w:hint="default"/>
      </w:rPr>
    </w:lvl>
    <w:lvl w:ilvl="3">
      <w:start w:val="1"/>
      <w:numFmt w:val="decimal"/>
      <w:lvlText w:val="%1.%2.%3.%4"/>
      <w:lvlJc w:val="left"/>
      <w:pPr>
        <w:tabs>
          <w:tab w:val="num" w:pos="720"/>
        </w:tabs>
        <w:ind w:left="720" w:hanging="720"/>
      </w:pPr>
      <w:rPr>
        <w:rFonts w:ascii="Times New Roman Bold" w:hAnsi="Times New Roman Bold" w:cs="Times New Roman" w:hint="default"/>
      </w:rPr>
    </w:lvl>
    <w:lvl w:ilvl="4">
      <w:start w:val="1"/>
      <w:numFmt w:val="decimal"/>
      <w:lvlText w:val="%1.%2.%3.%4.%5"/>
      <w:lvlJc w:val="left"/>
      <w:pPr>
        <w:tabs>
          <w:tab w:val="num" w:pos="1080"/>
        </w:tabs>
        <w:ind w:left="1080" w:hanging="1080"/>
      </w:pPr>
      <w:rPr>
        <w:rFonts w:ascii="Times New Roman Bold" w:hAnsi="Times New Roman Bold" w:cs="Times New Roman" w:hint="default"/>
      </w:rPr>
    </w:lvl>
    <w:lvl w:ilvl="5">
      <w:start w:val="1"/>
      <w:numFmt w:val="decimal"/>
      <w:lvlText w:val="%1.%2.%3.%4.%5.%6"/>
      <w:lvlJc w:val="left"/>
      <w:pPr>
        <w:tabs>
          <w:tab w:val="num" w:pos="1080"/>
        </w:tabs>
        <w:ind w:left="1080" w:hanging="1080"/>
      </w:pPr>
      <w:rPr>
        <w:rFonts w:ascii="Times New Roman Bold" w:hAnsi="Times New Roman Bold" w:cs="Times New Roman" w:hint="default"/>
      </w:rPr>
    </w:lvl>
    <w:lvl w:ilvl="6">
      <w:start w:val="1"/>
      <w:numFmt w:val="decimal"/>
      <w:lvlText w:val="%1.%2.%3.%4.%5.%6.%7"/>
      <w:lvlJc w:val="left"/>
      <w:pPr>
        <w:tabs>
          <w:tab w:val="num" w:pos="1440"/>
        </w:tabs>
        <w:ind w:left="1440" w:hanging="1440"/>
      </w:pPr>
      <w:rPr>
        <w:rFonts w:ascii="Times New Roman Bold" w:hAnsi="Times New Roman Bold" w:cs="Times New Roman" w:hint="default"/>
      </w:rPr>
    </w:lvl>
    <w:lvl w:ilvl="7">
      <w:start w:val="1"/>
      <w:numFmt w:val="decimal"/>
      <w:lvlText w:val="%1.%2.%3.%4.%5.%6.%7.%8"/>
      <w:lvlJc w:val="left"/>
      <w:pPr>
        <w:tabs>
          <w:tab w:val="num" w:pos="1440"/>
        </w:tabs>
        <w:ind w:left="1440" w:hanging="1440"/>
      </w:pPr>
      <w:rPr>
        <w:rFonts w:ascii="Times New Roman Bold" w:hAnsi="Times New Roman Bold" w:cs="Times New Roman" w:hint="default"/>
      </w:rPr>
    </w:lvl>
    <w:lvl w:ilvl="8">
      <w:start w:val="1"/>
      <w:numFmt w:val="decimal"/>
      <w:lvlText w:val="%1.%2.%3.%4.%5.%6.%7.%8.%9"/>
      <w:lvlJc w:val="left"/>
      <w:pPr>
        <w:tabs>
          <w:tab w:val="num" w:pos="1440"/>
        </w:tabs>
        <w:ind w:left="1440" w:hanging="1440"/>
      </w:pPr>
      <w:rPr>
        <w:rFonts w:ascii="Times New Roman Bold" w:hAnsi="Times New Roman Bold" w:cs="Times New Roman"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rsids>
    <w:rsidRoot w:val="0082481F"/>
    <w:rsid w:val="000038F4"/>
    <w:rsid w:val="000407C4"/>
    <w:rsid w:val="00183354"/>
    <w:rsid w:val="001C3188"/>
    <w:rsid w:val="001E5528"/>
    <w:rsid w:val="00267281"/>
    <w:rsid w:val="00271732"/>
    <w:rsid w:val="0027695A"/>
    <w:rsid w:val="002E5FB3"/>
    <w:rsid w:val="003A3D15"/>
    <w:rsid w:val="004150A9"/>
    <w:rsid w:val="00496860"/>
    <w:rsid w:val="00520727"/>
    <w:rsid w:val="00600091"/>
    <w:rsid w:val="00607F58"/>
    <w:rsid w:val="00693ADD"/>
    <w:rsid w:val="006D377E"/>
    <w:rsid w:val="006D4C1A"/>
    <w:rsid w:val="00724C02"/>
    <w:rsid w:val="00725CEE"/>
    <w:rsid w:val="00824790"/>
    <w:rsid w:val="0082481F"/>
    <w:rsid w:val="00917AA6"/>
    <w:rsid w:val="009A71CE"/>
    <w:rsid w:val="009C09B2"/>
    <w:rsid w:val="00A474C6"/>
    <w:rsid w:val="00A978EC"/>
    <w:rsid w:val="00B05D51"/>
    <w:rsid w:val="00C10512"/>
    <w:rsid w:val="00C71CFF"/>
    <w:rsid w:val="00C92C69"/>
    <w:rsid w:val="00CF0EDC"/>
    <w:rsid w:val="00D204E0"/>
    <w:rsid w:val="00DC6168"/>
    <w:rsid w:val="00DE3923"/>
    <w:rsid w:val="00E81D3F"/>
    <w:rsid w:val="00EF0E46"/>
    <w:rsid w:val="00F95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colormru v:ext="edit" colors="#e8cc1d"/>
    </o:shapedefaults>
    <o:shapelayout v:ext="edit">
      <o:idmap v:ext="edit" data="1"/>
    </o:shapelayout>
  </w:shapeDefaults>
  <w:doNotEmbedSmartTags/>
  <w:decimalSymbol w:val="."/>
  <w:listSeparator w:val=","/>
  <w14:docId w14:val="7120A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24C02"/>
    <w:rPr>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COVER">
    <w:name w:val="TITRE COVER"/>
    <w:basedOn w:val="Normal"/>
    <w:rsid w:val="00FD7C3B"/>
    <w:pPr>
      <w:spacing w:line="360" w:lineRule="auto"/>
    </w:pPr>
    <w:rPr>
      <w:rFonts w:ascii="Helvetica" w:hAnsi="Helvetica"/>
      <w:color w:val="FFFFFF"/>
      <w:sz w:val="52"/>
    </w:rPr>
  </w:style>
  <w:style w:type="paragraph" w:customStyle="1" w:styleId="text">
    <w:name w:val="text"/>
    <w:basedOn w:val="Normal"/>
    <w:rsid w:val="00655897"/>
    <w:pPr>
      <w:spacing w:line="360" w:lineRule="auto"/>
      <w:jc w:val="both"/>
    </w:pPr>
    <w:rPr>
      <w:rFonts w:ascii="Helvetica" w:hAnsi="Helvetica"/>
      <w:color w:val="FFFFFF"/>
      <w:sz w:val="18"/>
    </w:rPr>
  </w:style>
  <w:style w:type="paragraph" w:customStyle="1" w:styleId="BasicParagraph">
    <w:name w:val="[Basic Paragraph]"/>
    <w:basedOn w:val="Normal"/>
    <w:rsid w:val="00655897"/>
    <w:pPr>
      <w:widowControl w:val="0"/>
      <w:autoSpaceDE w:val="0"/>
      <w:autoSpaceDN w:val="0"/>
      <w:adjustRightInd w:val="0"/>
      <w:spacing w:line="312" w:lineRule="auto"/>
      <w:textAlignment w:val="center"/>
    </w:pPr>
    <w:rPr>
      <w:rFonts w:ascii="MyriadPro-Regular" w:hAnsi="MyriadPro-Regular" w:cs="MyriadPro-Regular"/>
      <w:color w:val="000000"/>
      <w:sz w:val="20"/>
      <w:szCs w:val="20"/>
      <w:lang w:bidi="fr-FR"/>
    </w:rPr>
  </w:style>
  <w:style w:type="paragraph" w:customStyle="1" w:styleId="TITREPROGRAMME">
    <w:name w:val="TITRE PROGRAMME"/>
    <w:basedOn w:val="Normal"/>
    <w:rsid w:val="00B32736"/>
    <w:rPr>
      <w:rFonts w:ascii="Helvetica" w:hAnsi="Helvetica"/>
      <w:color w:val="000080"/>
      <w:sz w:val="20"/>
    </w:rPr>
  </w:style>
  <w:style w:type="paragraph" w:customStyle="1" w:styleId="TEXTEINFO">
    <w:name w:val="TEXTE INFO."/>
    <w:basedOn w:val="Normal"/>
    <w:rsid w:val="00B84B8A"/>
    <w:pPr>
      <w:spacing w:after="80"/>
    </w:pPr>
    <w:rPr>
      <w:rFonts w:ascii="Helvetica" w:hAnsi="Helvetica"/>
      <w:color w:val="000080"/>
      <w:sz w:val="18"/>
    </w:rPr>
  </w:style>
  <w:style w:type="paragraph" w:customStyle="1" w:styleId="TEXTELOGO">
    <w:name w:val="TEXTE LOGO"/>
    <w:basedOn w:val="Normal"/>
    <w:rsid w:val="00B32736"/>
    <w:rPr>
      <w:rFonts w:ascii="Helvetica" w:hAnsi="Helvetica"/>
      <w:color w:val="FFFFFF"/>
      <w:sz w:val="18"/>
    </w:rPr>
  </w:style>
  <w:style w:type="paragraph" w:customStyle="1" w:styleId="TITREARTICLE">
    <w:name w:val="TITRE ARTICLE"/>
    <w:basedOn w:val="Normal"/>
    <w:rsid w:val="00B32736"/>
    <w:rPr>
      <w:rFonts w:ascii="Helvetica" w:hAnsi="Helvetica"/>
      <w:b/>
      <w:color w:val="000080"/>
      <w:sz w:val="20"/>
    </w:rPr>
  </w:style>
  <w:style w:type="paragraph" w:customStyle="1" w:styleId="TITRERECTO">
    <w:name w:val="TITRE RECTO"/>
    <w:basedOn w:val="Normal"/>
    <w:rsid w:val="00B32736"/>
    <w:rPr>
      <w:rFonts w:ascii="Helvetica" w:hAnsi="Helvetica"/>
      <w:b/>
      <w:sz w:val="28"/>
    </w:rPr>
  </w:style>
  <w:style w:type="character" w:styleId="Hyperlink">
    <w:name w:val="Hyperlink"/>
    <w:rsid w:val="00DC6168"/>
    <w:rPr>
      <w:rFonts w:cs="Times New Roman"/>
      <w:color w:val="0000FF"/>
      <w:u w:val="single"/>
    </w:rPr>
  </w:style>
  <w:style w:type="paragraph" w:styleId="Title">
    <w:name w:val="Title"/>
    <w:basedOn w:val="Normal"/>
    <w:link w:val="TitleChar"/>
    <w:uiPriority w:val="99"/>
    <w:qFormat/>
    <w:rsid w:val="00DC6168"/>
    <w:pPr>
      <w:widowControl w:val="0"/>
      <w:tabs>
        <w:tab w:val="left" w:pos="-720"/>
      </w:tabs>
      <w:suppressAutoHyphens/>
      <w:jc w:val="center"/>
    </w:pPr>
    <w:rPr>
      <w:b/>
      <w:sz w:val="48"/>
      <w:szCs w:val="20"/>
    </w:rPr>
  </w:style>
  <w:style w:type="character" w:customStyle="1" w:styleId="TitleChar">
    <w:name w:val="Title Char"/>
    <w:link w:val="Title"/>
    <w:uiPriority w:val="99"/>
    <w:rsid w:val="00DC6168"/>
    <w:rPr>
      <w:b/>
      <w:sz w:val="48"/>
    </w:rPr>
  </w:style>
  <w:style w:type="character" w:styleId="FollowedHyperlink">
    <w:name w:val="FollowedHyperlink"/>
    <w:uiPriority w:val="99"/>
    <w:semiHidden/>
    <w:unhideWhenUsed/>
    <w:rsid w:val="00DC6168"/>
    <w:rPr>
      <w:color w:val="800080"/>
      <w:u w:val="single"/>
    </w:rPr>
  </w:style>
  <w:style w:type="character" w:styleId="FootnoteReference">
    <w:name w:val="footnote reference"/>
    <w:aliases w:val="BVI fnr Char Char,BVI fnr Car Car Char Char,BVI fnr Car Char Char,BVI fnr Car Car Car Car Char Char,BVI fnr Car Car Car Car Char Char Char Char Char"/>
    <w:link w:val="BVIfnrChar"/>
    <w:uiPriority w:val="99"/>
    <w:rsid w:val="006D4C1A"/>
    <w:rPr>
      <w:sz w:val="27"/>
      <w:vertAlign w:val="superscript"/>
    </w:rPr>
  </w:style>
  <w:style w:type="paragraph" w:customStyle="1" w:styleId="BVIfnrChar">
    <w:name w:val="BVI fnr Char"/>
    <w:aliases w:val="BVI fnr Car Car Char,BVI fnr Car Char,BVI fnr Car Car Car Car Char,BVI fnr Car Car Car Car Char Char Char"/>
    <w:basedOn w:val="Normal"/>
    <w:link w:val="FootnoteReference"/>
    <w:uiPriority w:val="99"/>
    <w:rsid w:val="006D4C1A"/>
    <w:pPr>
      <w:spacing w:after="160" w:line="240" w:lineRule="exact"/>
    </w:pPr>
    <w:rPr>
      <w:sz w:val="27"/>
      <w:szCs w:val="20"/>
      <w:vertAlign w:val="superscript"/>
    </w:rPr>
  </w:style>
  <w:style w:type="paragraph" w:customStyle="1" w:styleId="MediumGrid1-Accent21">
    <w:name w:val="Medium Grid 1 - Accent 21"/>
    <w:basedOn w:val="Normal"/>
    <w:uiPriority w:val="99"/>
    <w:qFormat/>
    <w:rsid w:val="0027695A"/>
    <w:pPr>
      <w:ind w:left="708"/>
    </w:pPr>
    <w:rPr>
      <w:szCs w:val="20"/>
      <w:lang w:val="en-GB" w:eastAsia="en-US"/>
    </w:rPr>
  </w:style>
  <w:style w:type="paragraph" w:styleId="BalloonText">
    <w:name w:val="Balloon Text"/>
    <w:basedOn w:val="Normal"/>
    <w:link w:val="BalloonTextChar"/>
    <w:uiPriority w:val="99"/>
    <w:semiHidden/>
    <w:unhideWhenUsed/>
    <w:rsid w:val="00A474C6"/>
    <w:rPr>
      <w:rFonts w:ascii="Lucida Grande" w:hAnsi="Lucida Grande"/>
      <w:sz w:val="18"/>
      <w:szCs w:val="18"/>
    </w:rPr>
  </w:style>
  <w:style w:type="character" w:customStyle="1" w:styleId="BalloonTextChar">
    <w:name w:val="Balloon Text Char"/>
    <w:link w:val="BalloonText"/>
    <w:uiPriority w:val="99"/>
    <w:semiHidden/>
    <w:rsid w:val="00A474C6"/>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899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om.int"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file:///C:\Users\Manzura\AppData\Local\Microsoft\Windows\Temporary%20Internet%20Files\Content.Outlook\8OC7Z0US\::::5.%20Images%20HR:img_fond_leaflet.jpg"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file:///C:\Users\Manzura\AppData\Local\Microsoft\Windows\Temporary%20Internet%20Files\Content.Outlook\8OC7Z0US\::::5.%20Images%20HR:img1_leaflet.psd" TargetMode="External"/><Relationship Id="rId8" Type="http://schemas.openxmlformats.org/officeDocument/2006/relationships/image" Target="media/image2.emf"/><Relationship Id="rId9" Type="http://schemas.openxmlformats.org/officeDocument/2006/relationships/hyperlink" Target="mailto:Delegation-Tajikistan-Pic@eeas.europa.eu" TargetMode="External"/><Relationship Id="rId10" Type="http://schemas.openxmlformats.org/officeDocument/2006/relationships/hyperlink" Target="http://eeas.europa.eu/delegations/tajikistan/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8</Words>
  <Characters>50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CharactersWithSpaces>
  <SharedDoc>false</SharedDoc>
  <HLinks>
    <vt:vector size="30" baseType="variant">
      <vt:variant>
        <vt:i4>3276927</vt:i4>
      </vt:variant>
      <vt:variant>
        <vt:i4>6</vt:i4>
      </vt:variant>
      <vt:variant>
        <vt:i4>0</vt:i4>
      </vt:variant>
      <vt:variant>
        <vt:i4>5</vt:i4>
      </vt:variant>
      <vt:variant>
        <vt:lpwstr>http://www.iom.int/</vt:lpwstr>
      </vt:variant>
      <vt:variant>
        <vt:lpwstr/>
      </vt:variant>
      <vt:variant>
        <vt:i4>4718654</vt:i4>
      </vt:variant>
      <vt:variant>
        <vt:i4>3</vt:i4>
      </vt:variant>
      <vt:variant>
        <vt:i4>0</vt:i4>
      </vt:variant>
      <vt:variant>
        <vt:i4>5</vt:i4>
      </vt:variant>
      <vt:variant>
        <vt:lpwstr>http://eeas.europa.eu/delegations/tajikistan/index_en.htm</vt:lpwstr>
      </vt:variant>
      <vt:variant>
        <vt:lpwstr/>
      </vt:variant>
      <vt:variant>
        <vt:i4>6750224</vt:i4>
      </vt:variant>
      <vt:variant>
        <vt:i4>0</vt:i4>
      </vt:variant>
      <vt:variant>
        <vt:i4>0</vt:i4>
      </vt:variant>
      <vt:variant>
        <vt:i4>5</vt:i4>
      </vt:variant>
      <vt:variant>
        <vt:lpwstr>mailto:Delegation-Tajikistan-Pic@eeas.europa.eu</vt:lpwstr>
      </vt:variant>
      <vt:variant>
        <vt:lpwstr/>
      </vt:variant>
      <vt:variant>
        <vt:i4>7340152</vt:i4>
      </vt:variant>
      <vt:variant>
        <vt:i4>-1</vt:i4>
      </vt:variant>
      <vt:variant>
        <vt:i4>1064</vt:i4>
      </vt:variant>
      <vt:variant>
        <vt:i4>1</vt:i4>
      </vt:variant>
      <vt:variant>
        <vt:lpwstr>::::5. Images HR:img_fond_leaflet.jpg</vt:lpwstr>
      </vt:variant>
      <vt:variant>
        <vt:lpwstr/>
      </vt:variant>
      <vt:variant>
        <vt:i4>8060935</vt:i4>
      </vt:variant>
      <vt:variant>
        <vt:i4>-1</vt:i4>
      </vt:variant>
      <vt:variant>
        <vt:i4>1067</vt:i4>
      </vt:variant>
      <vt:variant>
        <vt:i4>1</vt:i4>
      </vt:variant>
      <vt:variant>
        <vt:lpwstr>::::5. Images HR:img1_leaflet.psd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Hayot</dc:creator>
  <cp:lastModifiedBy>Furkat Lutfulloev</cp:lastModifiedBy>
  <cp:revision>6</cp:revision>
  <cp:lastPrinted>2009-01-16T09:38:00Z</cp:lastPrinted>
  <dcterms:created xsi:type="dcterms:W3CDTF">2014-01-24T06:11:00Z</dcterms:created>
  <dcterms:modified xsi:type="dcterms:W3CDTF">2014-01-30T20:03:00Z</dcterms:modified>
</cp:coreProperties>
</file>